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F8" w:rsidRPr="00BC05F6" w:rsidRDefault="009620F8" w:rsidP="009620F8">
      <w:pPr>
        <w:spacing w:after="0" w:line="240" w:lineRule="auto"/>
        <w:ind w:left="5387"/>
        <w:jc w:val="both"/>
        <w:textAlignment w:val="baseline"/>
        <w:rPr>
          <w:rFonts w:ascii="Times New Roman" w:hAnsi="Times New Roman"/>
          <w:b/>
          <w:bCs/>
          <w:color w:val="000000"/>
          <w:sz w:val="28"/>
          <w:szCs w:val="28"/>
        </w:rPr>
      </w:pPr>
      <w:r w:rsidRPr="00BC05F6">
        <w:rPr>
          <w:rFonts w:ascii="Times New Roman" w:hAnsi="Times New Roman"/>
          <w:b/>
          <w:bCs/>
          <w:color w:val="000000"/>
          <w:sz w:val="28"/>
          <w:szCs w:val="28"/>
        </w:rPr>
        <w:t>ЗАТВЕРДЖЕНО</w:t>
      </w:r>
    </w:p>
    <w:p w:rsidR="009620F8" w:rsidRDefault="009620F8" w:rsidP="009620F8">
      <w:pPr>
        <w:spacing w:after="0" w:line="240" w:lineRule="auto"/>
        <w:ind w:left="5670" w:firstLine="426"/>
        <w:jc w:val="both"/>
        <w:textAlignment w:val="baseline"/>
        <w:rPr>
          <w:rFonts w:ascii="Times New Roman" w:hAnsi="Times New Roman"/>
          <w:bCs/>
          <w:color w:val="000000"/>
          <w:sz w:val="28"/>
          <w:szCs w:val="28"/>
          <w:lang w:val="ru-RU"/>
        </w:rPr>
      </w:pPr>
    </w:p>
    <w:p w:rsidR="009620F8" w:rsidRPr="00C63F53" w:rsidRDefault="009620F8" w:rsidP="009620F8">
      <w:pPr>
        <w:spacing w:after="0" w:line="240" w:lineRule="auto"/>
        <w:ind w:left="5387"/>
        <w:jc w:val="both"/>
        <w:textAlignment w:val="baseline"/>
        <w:rPr>
          <w:rFonts w:ascii="Times New Roman" w:hAnsi="Times New Roman"/>
          <w:bCs/>
          <w:color w:val="000000"/>
          <w:sz w:val="28"/>
          <w:szCs w:val="28"/>
          <w:lang w:val="ru-RU"/>
        </w:rPr>
      </w:pPr>
      <w:r w:rsidRPr="00C63F53">
        <w:rPr>
          <w:rFonts w:ascii="Times New Roman" w:hAnsi="Times New Roman"/>
          <w:bCs/>
          <w:color w:val="000000"/>
          <w:sz w:val="28"/>
          <w:szCs w:val="28"/>
          <w:lang w:val="ru-RU"/>
        </w:rPr>
        <w:t>Наказ</w:t>
      </w:r>
      <w:r w:rsidRPr="00C63F53">
        <w:rPr>
          <w:rFonts w:ascii="Times New Roman" w:hAnsi="Times New Roman"/>
          <w:bCs/>
          <w:color w:val="000000"/>
          <w:sz w:val="28"/>
          <w:szCs w:val="28"/>
        </w:rPr>
        <w:t xml:space="preserve"> Державної служби</w:t>
      </w:r>
    </w:p>
    <w:p w:rsidR="009620F8" w:rsidRPr="00C63F53" w:rsidRDefault="009620F8" w:rsidP="009620F8">
      <w:pPr>
        <w:spacing w:after="0" w:line="240" w:lineRule="auto"/>
        <w:ind w:left="5387"/>
        <w:jc w:val="both"/>
        <w:textAlignment w:val="baseline"/>
        <w:rPr>
          <w:rFonts w:ascii="Times New Roman" w:hAnsi="Times New Roman"/>
          <w:bCs/>
          <w:color w:val="000000"/>
          <w:sz w:val="28"/>
          <w:szCs w:val="28"/>
          <w:lang w:val="ru-RU"/>
        </w:rPr>
      </w:pPr>
      <w:r w:rsidRPr="00C63F53">
        <w:rPr>
          <w:rFonts w:ascii="Times New Roman" w:hAnsi="Times New Roman"/>
          <w:bCs/>
          <w:color w:val="000000"/>
          <w:sz w:val="28"/>
          <w:szCs w:val="28"/>
        </w:rPr>
        <w:t>фінансового моніторингу України</w:t>
      </w:r>
    </w:p>
    <w:p w:rsidR="009620F8" w:rsidRPr="00C63F53" w:rsidRDefault="009620F8" w:rsidP="009620F8">
      <w:pPr>
        <w:spacing w:after="0" w:line="240" w:lineRule="auto"/>
        <w:ind w:left="5387"/>
        <w:jc w:val="both"/>
        <w:textAlignment w:val="baseline"/>
        <w:rPr>
          <w:rFonts w:ascii="Times New Roman" w:hAnsi="Times New Roman"/>
          <w:bCs/>
          <w:color w:val="000000"/>
          <w:sz w:val="28"/>
          <w:szCs w:val="28"/>
        </w:rPr>
      </w:pPr>
      <w:r>
        <w:rPr>
          <w:rFonts w:ascii="Times New Roman" w:hAnsi="Times New Roman"/>
          <w:bCs/>
          <w:color w:val="000000"/>
          <w:sz w:val="28"/>
          <w:szCs w:val="28"/>
          <w:lang w:val="ru-RU"/>
        </w:rPr>
        <w:t>«______</w:t>
      </w:r>
      <w:proofErr w:type="gramStart"/>
      <w:r>
        <w:rPr>
          <w:rFonts w:ascii="Times New Roman" w:hAnsi="Times New Roman"/>
          <w:bCs/>
          <w:color w:val="000000"/>
          <w:sz w:val="28"/>
          <w:szCs w:val="28"/>
          <w:lang w:val="ru-RU"/>
        </w:rPr>
        <w:t>_»_</w:t>
      </w:r>
      <w:proofErr w:type="gramEnd"/>
      <w:r>
        <w:rPr>
          <w:rFonts w:ascii="Times New Roman" w:hAnsi="Times New Roman"/>
          <w:bCs/>
          <w:color w:val="000000"/>
          <w:sz w:val="28"/>
          <w:szCs w:val="28"/>
          <w:lang w:val="ru-RU"/>
        </w:rPr>
        <w:t>________</w:t>
      </w:r>
      <w:r w:rsidRPr="00C63F53">
        <w:rPr>
          <w:rFonts w:ascii="Times New Roman" w:hAnsi="Times New Roman"/>
          <w:bCs/>
          <w:color w:val="000000"/>
          <w:sz w:val="28"/>
          <w:szCs w:val="28"/>
        </w:rPr>
        <w:t>20</w:t>
      </w:r>
      <w:r>
        <w:rPr>
          <w:rFonts w:ascii="Times New Roman" w:hAnsi="Times New Roman"/>
          <w:bCs/>
          <w:color w:val="000000"/>
          <w:sz w:val="28"/>
          <w:szCs w:val="28"/>
        </w:rPr>
        <w:t>2</w:t>
      </w:r>
      <w:r w:rsidRPr="00C63F53">
        <w:rPr>
          <w:rFonts w:ascii="Times New Roman" w:hAnsi="Times New Roman"/>
          <w:bCs/>
          <w:color w:val="000000"/>
          <w:sz w:val="28"/>
          <w:szCs w:val="28"/>
        </w:rPr>
        <w:t xml:space="preserve">1 № </w:t>
      </w:r>
      <w:r>
        <w:rPr>
          <w:rFonts w:ascii="Times New Roman" w:hAnsi="Times New Roman"/>
          <w:bCs/>
          <w:color w:val="000000"/>
          <w:sz w:val="28"/>
          <w:szCs w:val="28"/>
        </w:rPr>
        <w:t>_____</w:t>
      </w:r>
    </w:p>
    <w:p w:rsidR="009620F8" w:rsidRPr="00C63F53" w:rsidRDefault="009620F8" w:rsidP="009620F8">
      <w:pPr>
        <w:tabs>
          <w:tab w:val="left" w:pos="5387"/>
        </w:tabs>
        <w:spacing w:after="0" w:line="240" w:lineRule="auto"/>
        <w:ind w:left="5387"/>
        <w:textAlignment w:val="baseline"/>
        <w:rPr>
          <w:rFonts w:ascii="Times New Roman" w:hAnsi="Times New Roman"/>
          <w:bCs/>
          <w:color w:val="FF0000"/>
          <w:sz w:val="24"/>
          <w:szCs w:val="24"/>
        </w:rPr>
      </w:pPr>
    </w:p>
    <w:p w:rsidR="009620F8" w:rsidRPr="00C63F53" w:rsidRDefault="009620F8" w:rsidP="009620F8">
      <w:pPr>
        <w:tabs>
          <w:tab w:val="left" w:pos="5387"/>
        </w:tabs>
        <w:spacing w:after="0" w:line="240" w:lineRule="auto"/>
        <w:ind w:firstLine="5387"/>
        <w:textAlignment w:val="baseline"/>
        <w:rPr>
          <w:rFonts w:ascii="Times New Roman" w:hAnsi="Times New Roman"/>
          <w:b/>
          <w:bCs/>
          <w:color w:val="FF0000"/>
          <w:sz w:val="24"/>
          <w:szCs w:val="24"/>
        </w:rPr>
      </w:pPr>
    </w:p>
    <w:p w:rsidR="009620F8" w:rsidRPr="00C63F53" w:rsidRDefault="009620F8" w:rsidP="009620F8">
      <w:pPr>
        <w:tabs>
          <w:tab w:val="left" w:pos="5529"/>
        </w:tabs>
        <w:spacing w:after="0" w:line="240" w:lineRule="auto"/>
        <w:jc w:val="right"/>
        <w:textAlignment w:val="baseline"/>
        <w:rPr>
          <w:rFonts w:ascii="Times New Roman" w:hAnsi="Times New Roman"/>
          <w:bCs/>
          <w:color w:val="000000"/>
          <w:sz w:val="28"/>
          <w:szCs w:val="28"/>
        </w:rPr>
      </w:pPr>
    </w:p>
    <w:p w:rsidR="009620F8" w:rsidRPr="00C63F53" w:rsidRDefault="009620F8" w:rsidP="009620F8">
      <w:pPr>
        <w:spacing w:after="0"/>
        <w:jc w:val="center"/>
        <w:rPr>
          <w:rFonts w:ascii="Times New Roman" w:hAnsi="Times New Roman"/>
          <w:b/>
          <w:sz w:val="28"/>
          <w:szCs w:val="28"/>
        </w:rPr>
      </w:pPr>
      <w:r w:rsidRPr="00C63F53">
        <w:rPr>
          <w:rFonts w:ascii="Times New Roman" w:hAnsi="Times New Roman"/>
          <w:b/>
          <w:sz w:val="28"/>
          <w:szCs w:val="28"/>
        </w:rPr>
        <w:t>АНТИКОРУПЦІЙНА ПРОГРАМА</w:t>
      </w:r>
    </w:p>
    <w:p w:rsidR="009620F8" w:rsidRPr="00C63F53" w:rsidRDefault="009620F8" w:rsidP="009620F8">
      <w:pPr>
        <w:spacing w:after="0"/>
        <w:jc w:val="center"/>
        <w:rPr>
          <w:rFonts w:ascii="Times New Roman" w:hAnsi="Times New Roman"/>
          <w:b/>
          <w:sz w:val="28"/>
          <w:szCs w:val="28"/>
        </w:rPr>
      </w:pPr>
      <w:r w:rsidRPr="00C63F53">
        <w:rPr>
          <w:rFonts w:ascii="Times New Roman" w:hAnsi="Times New Roman"/>
          <w:b/>
          <w:sz w:val="28"/>
          <w:szCs w:val="28"/>
        </w:rPr>
        <w:t>Державної служби фінансового моніторингу України</w:t>
      </w:r>
    </w:p>
    <w:p w:rsidR="009620F8" w:rsidRPr="00C63F53" w:rsidRDefault="009620F8" w:rsidP="009620F8">
      <w:pPr>
        <w:spacing w:after="0"/>
        <w:jc w:val="center"/>
        <w:rPr>
          <w:rFonts w:ascii="Times New Roman" w:hAnsi="Times New Roman"/>
          <w:b/>
          <w:sz w:val="28"/>
          <w:szCs w:val="28"/>
        </w:rPr>
      </w:pPr>
      <w:r w:rsidRPr="00C63F53">
        <w:rPr>
          <w:rFonts w:ascii="Times New Roman" w:hAnsi="Times New Roman"/>
          <w:b/>
          <w:sz w:val="28"/>
          <w:szCs w:val="28"/>
        </w:rPr>
        <w:t>на 20</w:t>
      </w:r>
      <w:r>
        <w:rPr>
          <w:rFonts w:ascii="Times New Roman" w:hAnsi="Times New Roman"/>
          <w:b/>
          <w:sz w:val="28"/>
          <w:szCs w:val="28"/>
        </w:rPr>
        <w:t>2</w:t>
      </w:r>
      <w:r w:rsidRPr="00C63F53">
        <w:rPr>
          <w:rFonts w:ascii="Times New Roman" w:hAnsi="Times New Roman"/>
          <w:b/>
          <w:sz w:val="28"/>
          <w:szCs w:val="28"/>
        </w:rPr>
        <w:t>1 - 202</w:t>
      </w:r>
      <w:r>
        <w:rPr>
          <w:rFonts w:ascii="Times New Roman" w:hAnsi="Times New Roman"/>
          <w:b/>
          <w:sz w:val="28"/>
          <w:szCs w:val="28"/>
        </w:rPr>
        <w:t>3</w:t>
      </w:r>
      <w:r w:rsidRPr="00C63F53">
        <w:rPr>
          <w:rFonts w:ascii="Times New Roman" w:hAnsi="Times New Roman"/>
          <w:b/>
          <w:sz w:val="28"/>
          <w:szCs w:val="28"/>
        </w:rPr>
        <w:t xml:space="preserve"> роки </w:t>
      </w:r>
    </w:p>
    <w:p w:rsidR="009620F8" w:rsidRPr="00C63F53" w:rsidRDefault="009620F8" w:rsidP="009620F8">
      <w:pPr>
        <w:spacing w:after="0"/>
        <w:jc w:val="center"/>
        <w:rPr>
          <w:rFonts w:ascii="Times New Roman" w:hAnsi="Times New Roman"/>
          <w:sz w:val="28"/>
          <w:szCs w:val="28"/>
        </w:rPr>
      </w:pPr>
    </w:p>
    <w:p w:rsidR="009620F8" w:rsidRPr="00B23ACA" w:rsidRDefault="009620F8" w:rsidP="009620F8">
      <w:pPr>
        <w:spacing w:after="0" w:line="240" w:lineRule="auto"/>
        <w:ind w:firstLine="709"/>
        <w:jc w:val="center"/>
        <w:rPr>
          <w:rFonts w:ascii="Times New Roman" w:hAnsi="Times New Roman" w:cs="Times New Roman"/>
          <w:b/>
          <w:color w:val="FF0000"/>
          <w:sz w:val="28"/>
          <w:szCs w:val="28"/>
        </w:rPr>
      </w:pPr>
      <w:r w:rsidRPr="00C63F53">
        <w:rPr>
          <w:rFonts w:ascii="Times New Roman" w:hAnsi="Times New Roman" w:cs="Times New Roman"/>
          <w:b/>
          <w:sz w:val="28"/>
          <w:szCs w:val="28"/>
          <w:lang w:val="en-US"/>
        </w:rPr>
        <w:t>I</w:t>
      </w:r>
      <w:r w:rsidRPr="00C63F53">
        <w:rPr>
          <w:rFonts w:ascii="Times New Roman" w:hAnsi="Times New Roman" w:cs="Times New Roman"/>
          <w:b/>
          <w:sz w:val="28"/>
          <w:szCs w:val="28"/>
        </w:rPr>
        <w:t>. Засади загальної відомчої політики щодо запобігання та протидії корупції у сфері повноважень Державної служби фінансового моніторингу України, заходи з їх ре</w:t>
      </w:r>
      <w:r>
        <w:rPr>
          <w:rFonts w:ascii="Times New Roman" w:hAnsi="Times New Roman" w:cs="Times New Roman"/>
          <w:b/>
          <w:sz w:val="28"/>
          <w:szCs w:val="28"/>
        </w:rPr>
        <w:t>алізації та заходи з виконання А</w:t>
      </w:r>
      <w:r w:rsidRPr="00C63F53">
        <w:rPr>
          <w:rFonts w:ascii="Times New Roman" w:hAnsi="Times New Roman" w:cs="Times New Roman"/>
          <w:b/>
          <w:sz w:val="28"/>
          <w:szCs w:val="28"/>
        </w:rPr>
        <w:t xml:space="preserve">нтикорупційної </w:t>
      </w:r>
      <w:proofErr w:type="gramStart"/>
      <w:r w:rsidRPr="00C63F53">
        <w:rPr>
          <w:rFonts w:ascii="Times New Roman" w:hAnsi="Times New Roman" w:cs="Times New Roman"/>
          <w:b/>
          <w:sz w:val="28"/>
          <w:szCs w:val="28"/>
        </w:rPr>
        <w:t xml:space="preserve">стратегії </w:t>
      </w:r>
      <w:r w:rsidRPr="00B23ACA">
        <w:rPr>
          <w:rFonts w:ascii="Times New Roman" w:eastAsia="Calibri" w:hAnsi="Times New Roman" w:cs="Times New Roman"/>
          <w:b/>
          <w:color w:val="000000"/>
          <w:sz w:val="28"/>
          <w:szCs w:val="28"/>
        </w:rPr>
        <w:t xml:space="preserve"> </w:t>
      </w:r>
      <w:r w:rsidRPr="00484758">
        <w:rPr>
          <w:rFonts w:ascii="Times New Roman" w:eastAsia="Calibri" w:hAnsi="Times New Roman" w:cs="Times New Roman"/>
          <w:b/>
          <w:color w:val="000000"/>
          <w:sz w:val="28"/>
          <w:szCs w:val="28"/>
        </w:rPr>
        <w:t>та</w:t>
      </w:r>
      <w:proofErr w:type="gramEnd"/>
      <w:r w:rsidRPr="00484758">
        <w:rPr>
          <w:rFonts w:ascii="Times New Roman" w:eastAsia="Calibri" w:hAnsi="Times New Roman" w:cs="Times New Roman"/>
          <w:b/>
          <w:color w:val="000000"/>
          <w:sz w:val="28"/>
          <w:szCs w:val="28"/>
        </w:rPr>
        <w:t xml:space="preserve"> державної програми з її виконання</w:t>
      </w:r>
      <w:r w:rsidRPr="00C63F53">
        <w:rPr>
          <w:rFonts w:ascii="Times New Roman" w:hAnsi="Times New Roman" w:cs="Times New Roman"/>
          <w:b/>
          <w:sz w:val="28"/>
          <w:szCs w:val="28"/>
        </w:rPr>
        <w:t xml:space="preserve"> </w:t>
      </w:r>
    </w:p>
    <w:p w:rsidR="009620F8" w:rsidRPr="004B5D1C" w:rsidRDefault="009620F8" w:rsidP="009620F8">
      <w:pPr>
        <w:spacing w:after="0" w:line="240" w:lineRule="auto"/>
        <w:ind w:firstLine="709"/>
        <w:jc w:val="center"/>
        <w:rPr>
          <w:rFonts w:ascii="Times New Roman" w:hAnsi="Times New Roman" w:cs="Times New Roman"/>
          <w:b/>
          <w:sz w:val="28"/>
          <w:szCs w:val="28"/>
        </w:rPr>
      </w:pP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Антикорупційна програма Державної служби фінансового моніторингу України на 2021</w:t>
      </w:r>
      <w:r w:rsidRPr="004B5D1C">
        <w:rPr>
          <w:sz w:val="28"/>
          <w:szCs w:val="28"/>
          <w:lang w:val="en-US"/>
        </w:rPr>
        <w:t> </w:t>
      </w:r>
      <w:r w:rsidRPr="004B5D1C">
        <w:rPr>
          <w:sz w:val="28"/>
          <w:szCs w:val="28"/>
        </w:rPr>
        <w:t>–</w:t>
      </w:r>
      <w:r w:rsidRPr="004B5D1C">
        <w:rPr>
          <w:sz w:val="28"/>
          <w:szCs w:val="28"/>
          <w:lang w:val="en-US"/>
        </w:rPr>
        <w:t> </w:t>
      </w:r>
      <w:r w:rsidRPr="004B5D1C">
        <w:rPr>
          <w:sz w:val="28"/>
          <w:szCs w:val="28"/>
        </w:rPr>
        <w:t xml:space="preserve">2023 роки (далі – Антикорупційна програма) розроблена на виконання статті 19 Закону України «Про запобігання корупції» (далі – Закон), з дотриманням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(далі – Національне Агентство) від 02.12.2016  № 126, зареєстрованим в Міністерстві юстиції України 28.12.2016 за № 1718/29848, відповідно до розділу </w:t>
      </w:r>
      <w:r w:rsidRPr="004B5D1C">
        <w:rPr>
          <w:sz w:val="28"/>
          <w:szCs w:val="28"/>
          <w:lang w:val="en-US"/>
        </w:rPr>
        <w:t>II</w:t>
      </w:r>
      <w:r w:rsidRPr="004B5D1C">
        <w:rPr>
          <w:sz w:val="28"/>
          <w:szCs w:val="28"/>
        </w:rPr>
        <w:t xml:space="preserve">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від 08.12.2017 року № 1379, зареєстрованим в Міністерстві юстиції України 22 січня 2018 р. за № 87/31539, з урахуванням Методичних рекомендацій щодо підготовки антикорупційних програм органів влади, затверджених рішенням Національного Агентства від 19.01.2017  № 31(із змінами), та встановлює комплекс заходів щодо запобігання та протидії корупції.</w:t>
      </w:r>
    </w:p>
    <w:p w:rsidR="009620F8" w:rsidRPr="004B5D1C" w:rsidRDefault="009620F8" w:rsidP="009620F8">
      <w:pPr>
        <w:spacing w:after="0" w:line="240" w:lineRule="auto"/>
        <w:ind w:firstLine="709"/>
        <w:jc w:val="both"/>
        <w:rPr>
          <w:rFonts w:ascii="Times New Roman" w:eastAsia="Times New Roman" w:hAnsi="Times New Roman" w:cs="Times New Roman"/>
          <w:sz w:val="28"/>
          <w:szCs w:val="28"/>
        </w:rPr>
      </w:pPr>
      <w:r w:rsidRPr="004B5D1C">
        <w:rPr>
          <w:rFonts w:ascii="Times New Roman" w:eastAsia="Times New Roman" w:hAnsi="Times New Roman" w:cs="Times New Roman"/>
          <w:sz w:val="28"/>
          <w:szCs w:val="28"/>
        </w:rPr>
        <w:t xml:space="preserve">Державна служба </w:t>
      </w:r>
      <w:r w:rsidRPr="004B5D1C">
        <w:rPr>
          <w:rFonts w:ascii="Times New Roman" w:hAnsi="Times New Roman" w:cs="Times New Roman"/>
          <w:sz w:val="28"/>
          <w:szCs w:val="28"/>
        </w:rPr>
        <w:t>фінансового моніторингу України</w:t>
      </w:r>
      <w:r w:rsidRPr="004B5D1C">
        <w:rPr>
          <w:rFonts w:ascii="Times New Roman" w:eastAsia="Times New Roman" w:hAnsi="Times New Roman" w:cs="Times New Roman"/>
          <w:sz w:val="28"/>
          <w:szCs w:val="28"/>
        </w:rPr>
        <w:t xml:space="preserve"> (далі</w:t>
      </w:r>
      <w:r w:rsidRPr="004B5D1C">
        <w:rPr>
          <w:rFonts w:ascii="Times New Roman" w:hAnsi="Times New Roman" w:cs="Times New Roman"/>
          <w:sz w:val="28"/>
          <w:szCs w:val="28"/>
        </w:rPr>
        <w:t xml:space="preserve"> </w:t>
      </w:r>
      <w:r w:rsidRPr="004B5D1C">
        <w:rPr>
          <w:rFonts w:ascii="Times New Roman" w:eastAsia="Times New Roman" w:hAnsi="Times New Roman" w:cs="Times New Roman"/>
          <w:sz w:val="28"/>
          <w:szCs w:val="28"/>
        </w:rPr>
        <w:t>–</w:t>
      </w:r>
      <w:r w:rsidRPr="004B5D1C">
        <w:rPr>
          <w:rFonts w:ascii="Times New Roman" w:hAnsi="Times New Roman" w:cs="Times New Roman"/>
          <w:sz w:val="28"/>
          <w:szCs w:val="28"/>
        </w:rPr>
        <w:t xml:space="preserve"> </w:t>
      </w:r>
      <w:proofErr w:type="spellStart"/>
      <w:r w:rsidRPr="004B5D1C">
        <w:rPr>
          <w:rFonts w:ascii="Times New Roman" w:hAnsi="Times New Roman" w:cs="Times New Roman"/>
          <w:sz w:val="28"/>
          <w:szCs w:val="28"/>
        </w:rPr>
        <w:t>Держфінмоніторинг</w:t>
      </w:r>
      <w:proofErr w:type="spellEnd"/>
      <w:r w:rsidRPr="004B5D1C">
        <w:rPr>
          <w:rFonts w:ascii="Times New Roman" w:hAnsi="Times New Roman" w:cs="Times New Roman"/>
          <w:sz w:val="28"/>
          <w:szCs w:val="28"/>
        </w:rPr>
        <w:t>)</w:t>
      </w:r>
      <w:r w:rsidRPr="004B5D1C">
        <w:rPr>
          <w:rFonts w:ascii="Times New Roman" w:eastAsia="Times New Roman" w:hAnsi="Times New Roman" w:cs="Times New Roman"/>
          <w:sz w:val="28"/>
          <w:szCs w:val="28"/>
        </w:rPr>
        <w:t xml:space="preserve"> є центральним органом виконавчої влади, діяльність якого спрямовується та координується Кабінетом Міністрів України через Міністра фінансів, який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 xml:space="preserve">Відповідно до </w:t>
      </w:r>
      <w:r w:rsidRPr="004B5D1C">
        <w:rPr>
          <w:rFonts w:eastAsia="Calibri"/>
          <w:sz w:val="28"/>
          <w:szCs w:val="28"/>
        </w:rPr>
        <w:t>Постанова  Кабінету Міністрів України від 29.07.2015 № 537 «Про затвердження Положення про Державну службу фінансового моніторингу України», з</w:t>
      </w:r>
      <w:r w:rsidRPr="004B5D1C">
        <w:rPr>
          <w:sz w:val="28"/>
          <w:szCs w:val="28"/>
        </w:rPr>
        <w:t xml:space="preserve">асади загальної відомчої політики </w:t>
      </w:r>
      <w:proofErr w:type="spellStart"/>
      <w:r w:rsidRPr="004B5D1C">
        <w:rPr>
          <w:sz w:val="28"/>
          <w:szCs w:val="28"/>
        </w:rPr>
        <w:t>Держфінмоніторингу</w:t>
      </w:r>
      <w:proofErr w:type="spellEnd"/>
      <w:r w:rsidRPr="004B5D1C">
        <w:rPr>
          <w:sz w:val="28"/>
          <w:szCs w:val="28"/>
        </w:rPr>
        <w:t xml:space="preserve"> полягають у забезпеченні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формування загальнодержавної </w:t>
      </w:r>
      <w:proofErr w:type="spellStart"/>
      <w:r w:rsidRPr="004B5D1C">
        <w:rPr>
          <w:sz w:val="28"/>
          <w:szCs w:val="28"/>
        </w:rPr>
        <w:t>багатоджерельної</w:t>
      </w:r>
      <w:proofErr w:type="spellEnd"/>
      <w:r w:rsidRPr="004B5D1C">
        <w:rPr>
          <w:sz w:val="28"/>
          <w:szCs w:val="28"/>
        </w:rPr>
        <w:t xml:space="preserve"> аналітичної бази даних для надання правоохоронним органам України та іноземних держав можливості виявляти, перевір</w:t>
      </w:r>
      <w:r>
        <w:rPr>
          <w:sz w:val="28"/>
          <w:szCs w:val="28"/>
        </w:rPr>
        <w:t xml:space="preserve">яти і розслідувати злочини, </w:t>
      </w:r>
      <w:r>
        <w:rPr>
          <w:sz w:val="28"/>
          <w:szCs w:val="28"/>
        </w:rPr>
        <w:lastRenderedPageBreak/>
        <w:t>пов</w:t>
      </w:r>
      <w:r w:rsidRPr="00647683">
        <w:rPr>
          <w:sz w:val="28"/>
          <w:szCs w:val="28"/>
        </w:rPr>
        <w:t>’</w:t>
      </w:r>
      <w:r w:rsidRPr="004B5D1C">
        <w:rPr>
          <w:sz w:val="28"/>
          <w:szCs w:val="28"/>
        </w:rPr>
        <w:t>язані з відмиванням коштів та іншими незаконними фінансовими операціями.</w:t>
      </w: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 xml:space="preserve">Заходами з реалізації загальної відомчої політики у сфері діяльності </w:t>
      </w:r>
      <w:proofErr w:type="spellStart"/>
      <w:r w:rsidRPr="004B5D1C">
        <w:rPr>
          <w:sz w:val="28"/>
          <w:szCs w:val="28"/>
        </w:rPr>
        <w:t>Держфінмоніторингу</w:t>
      </w:r>
      <w:proofErr w:type="spellEnd"/>
      <w:r w:rsidRPr="004B5D1C">
        <w:rPr>
          <w:sz w:val="28"/>
          <w:szCs w:val="28"/>
        </w:rPr>
        <w:t xml:space="preserve"> є:</w:t>
      </w: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реалізація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0" w:name="n14"/>
      <w:bookmarkEnd w:id="0"/>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внесення на розгляд Міністра фінансів пропозицій щодо забезпечення формування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1" w:name="n15"/>
      <w:bookmarkEnd w:id="1"/>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в легалізації (відмиванні) доходів, одержаних злочинним шляхом, або фінансуванні тероризму чи фінансуванні розповсюдження зброї масового знищення;</w:t>
      </w:r>
      <w:bookmarkStart w:id="2" w:name="n16"/>
      <w:bookmarkEnd w:id="2"/>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3" w:name="n17"/>
      <w:bookmarkEnd w:id="3"/>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проведення національної оцінки ризиків;</w:t>
      </w:r>
      <w:bookmarkStart w:id="4" w:name="n18"/>
      <w:bookmarkEnd w:id="4"/>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налагодження співпраці, взаємодії та інформаційного обміну з державними органами, Національним банком, компетентними органами іноземних держав та міжнародними організаціями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5" w:name="n19"/>
      <w:bookmarkEnd w:id="5"/>
    </w:p>
    <w:p w:rsidR="009620F8" w:rsidRDefault="009620F8" w:rsidP="009620F8">
      <w:pPr>
        <w:pStyle w:val="a3"/>
        <w:spacing w:before="0" w:beforeAutospacing="0" w:after="0" w:afterAutospacing="0"/>
        <w:ind w:firstLine="709"/>
        <w:jc w:val="both"/>
        <w:rPr>
          <w:sz w:val="28"/>
          <w:szCs w:val="28"/>
        </w:rPr>
      </w:pPr>
      <w:r w:rsidRPr="004B5D1C">
        <w:rPr>
          <w:sz w:val="28"/>
          <w:szCs w:val="28"/>
        </w:rPr>
        <w:t xml:space="preserve">забезпечення в установленому порядку представництва України в міжнародних організаціях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9620F8" w:rsidRPr="00395594" w:rsidRDefault="009620F8" w:rsidP="009620F8">
      <w:pPr>
        <w:pStyle w:val="a3"/>
        <w:spacing w:before="0" w:beforeAutospacing="0" w:after="0" w:afterAutospacing="0"/>
        <w:ind w:firstLine="709"/>
        <w:jc w:val="both"/>
        <w:rPr>
          <w:sz w:val="28"/>
          <w:szCs w:val="28"/>
        </w:rPr>
      </w:pPr>
      <w:r w:rsidRPr="00395594">
        <w:rPr>
          <w:rFonts w:eastAsia="Calibri"/>
          <w:bCs/>
          <w:sz w:val="28"/>
          <w:szCs w:val="28"/>
          <w:shd w:val="clear" w:color="auto" w:fill="FFFFFF"/>
          <w:lang w:eastAsia="en-US"/>
        </w:rPr>
        <w:t xml:space="preserve">Для </w:t>
      </w:r>
      <w:r w:rsidRPr="00F04E2B">
        <w:rPr>
          <w:rFonts w:eastAsia="Calibri"/>
          <w:bCs/>
          <w:sz w:val="28"/>
          <w:szCs w:val="28"/>
          <w:shd w:val="clear" w:color="auto" w:fill="FFFFFF"/>
          <w:lang w:eastAsia="en-US"/>
        </w:rPr>
        <w:t xml:space="preserve">реалізації засад загальної відомчої політики </w:t>
      </w:r>
      <w:r w:rsidRPr="00395594">
        <w:rPr>
          <w:sz w:val="28"/>
          <w:szCs w:val="28"/>
        </w:rPr>
        <w:t xml:space="preserve">у сфері діяльності </w:t>
      </w:r>
      <w:proofErr w:type="spellStart"/>
      <w:r w:rsidRPr="00395594">
        <w:rPr>
          <w:sz w:val="28"/>
          <w:szCs w:val="28"/>
        </w:rPr>
        <w:t>Держфінмоніторингу</w:t>
      </w:r>
      <w:proofErr w:type="spellEnd"/>
      <w:r w:rsidRPr="00395594">
        <w:rPr>
          <w:sz w:val="28"/>
          <w:szCs w:val="28"/>
        </w:rPr>
        <w:t xml:space="preserve"> </w:t>
      </w:r>
      <w:r w:rsidRPr="00F04E2B">
        <w:rPr>
          <w:rFonts w:eastAsia="Calibri"/>
          <w:bCs/>
          <w:sz w:val="28"/>
          <w:szCs w:val="28"/>
          <w:shd w:val="clear" w:color="auto" w:fill="FFFFFF"/>
          <w:lang w:eastAsia="en-US"/>
        </w:rPr>
        <w:t xml:space="preserve">затверджені та діють локальні нормативні акти, перелік яких наведений у додатку 1 до Антикорупційної програми (додається). </w:t>
      </w: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 xml:space="preserve">Метою Антикорупційної програми є </w:t>
      </w:r>
      <w:r w:rsidRPr="004B5D1C">
        <w:rPr>
          <w:rFonts w:eastAsia="Calibri"/>
          <w:bCs/>
          <w:sz w:val="28"/>
          <w:szCs w:val="28"/>
          <w:shd w:val="clear" w:color="auto" w:fill="FFFFFF"/>
          <w:lang w:eastAsia="en-US"/>
        </w:rPr>
        <w:t xml:space="preserve">запровадження комплексу заходів щодо запобігання, виявлення та протидії </w:t>
      </w:r>
      <w:r w:rsidRPr="004B5D1C">
        <w:rPr>
          <w:sz w:val="28"/>
          <w:szCs w:val="28"/>
        </w:rPr>
        <w:t>корупційним правопорушенням та правопорушенням, пов’язаним з корупцією</w:t>
      </w:r>
      <w:r w:rsidRPr="004B5D1C">
        <w:rPr>
          <w:rFonts w:eastAsia="Calibri"/>
          <w:bCs/>
          <w:sz w:val="28"/>
          <w:szCs w:val="28"/>
          <w:shd w:val="clear" w:color="auto" w:fill="FFFFFF"/>
          <w:lang w:eastAsia="en-US"/>
        </w:rPr>
        <w:t xml:space="preserve"> у діяльності </w:t>
      </w:r>
      <w:proofErr w:type="spellStart"/>
      <w:r w:rsidRPr="004B5D1C">
        <w:rPr>
          <w:sz w:val="28"/>
          <w:szCs w:val="28"/>
        </w:rPr>
        <w:t>Держфінмоніторингу</w:t>
      </w:r>
      <w:proofErr w:type="spellEnd"/>
      <w:r w:rsidRPr="004B5D1C">
        <w:rPr>
          <w:sz w:val="28"/>
          <w:szCs w:val="28"/>
        </w:rPr>
        <w:t xml:space="preserve"> та </w:t>
      </w:r>
      <w:r w:rsidRPr="004B5D1C">
        <w:rPr>
          <w:rFonts w:eastAsiaTheme="minorEastAsia"/>
          <w:sz w:val="28"/>
          <w:szCs w:val="28"/>
        </w:rPr>
        <w:t xml:space="preserve">підприємств, установ, організацій, що належать до сфери управління </w:t>
      </w:r>
      <w:proofErr w:type="spellStart"/>
      <w:r w:rsidRPr="004B5D1C">
        <w:rPr>
          <w:rFonts w:eastAsiaTheme="minorEastAsia"/>
          <w:sz w:val="28"/>
          <w:szCs w:val="28"/>
        </w:rPr>
        <w:t>Держфінмоніторингу</w:t>
      </w:r>
      <w:proofErr w:type="spellEnd"/>
      <w:r w:rsidRPr="004B5D1C">
        <w:rPr>
          <w:rFonts w:eastAsiaTheme="minorEastAsia"/>
          <w:sz w:val="28"/>
          <w:szCs w:val="28"/>
        </w:rPr>
        <w:t xml:space="preserve"> (далі - підприємства та установи)</w:t>
      </w:r>
      <w:r w:rsidRPr="004B5D1C">
        <w:rPr>
          <w:sz w:val="28"/>
          <w:szCs w:val="28"/>
        </w:rPr>
        <w:t xml:space="preserve">. </w:t>
      </w:r>
    </w:p>
    <w:p w:rsidR="009620F8" w:rsidRDefault="009620F8" w:rsidP="009620F8">
      <w:pPr>
        <w:autoSpaceDE w:val="0"/>
        <w:autoSpaceDN w:val="0"/>
        <w:adjustRightInd w:val="0"/>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 xml:space="preserve">Антикорупційна програма ґрунтується на принципах верховенства права, формування негативного ставлення до корупції, ефективності та законності використання бюджетних коштів, прозорості та відкритості діяльності, </w:t>
      </w:r>
      <w:r w:rsidRPr="004B5D1C">
        <w:rPr>
          <w:rFonts w:ascii="Times New Roman" w:eastAsia="Calibri" w:hAnsi="Times New Roman" w:cs="Times New Roman"/>
          <w:sz w:val="28"/>
          <w:szCs w:val="28"/>
          <w:lang w:eastAsia="en-US"/>
        </w:rPr>
        <w:t xml:space="preserve">неупередженості, доброчесності, політичної нейтральності, толерантності, дотримання етичних норм, </w:t>
      </w:r>
      <w:r w:rsidRPr="004B5D1C">
        <w:rPr>
          <w:rFonts w:ascii="Times New Roman" w:hAnsi="Times New Roman" w:cs="Times New Roman"/>
          <w:sz w:val="28"/>
          <w:szCs w:val="28"/>
        </w:rPr>
        <w:t>залучення громадськості до здійснення антикорупційних заходів.</w:t>
      </w:r>
    </w:p>
    <w:p w:rsidR="009620F8" w:rsidRPr="004B5D1C" w:rsidRDefault="009620F8" w:rsidP="009620F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5D1C">
        <w:rPr>
          <w:rFonts w:ascii="Times New Roman" w:eastAsia="Times New Roman" w:hAnsi="Times New Roman" w:cs="Times New Roman"/>
          <w:sz w:val="28"/>
          <w:szCs w:val="28"/>
          <w:lang w:eastAsia="ru-RU"/>
        </w:rPr>
        <w:lastRenderedPageBreak/>
        <w:t xml:space="preserve">Для реалізації засад загальної відомчої політики щодо запобігання та протидії корупції в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підприємствах та установах </w:t>
      </w:r>
      <w:r w:rsidRPr="004B5D1C">
        <w:rPr>
          <w:rFonts w:ascii="Times New Roman" w:eastAsia="Times New Roman" w:hAnsi="Times New Roman" w:cs="Times New Roman"/>
          <w:sz w:val="28"/>
          <w:szCs w:val="28"/>
          <w:lang w:eastAsia="ru-RU"/>
        </w:rPr>
        <w:t>вживаються такі заходи:</w:t>
      </w:r>
    </w:p>
    <w:p w:rsidR="009620F8" w:rsidRPr="004B5D1C" w:rsidRDefault="009620F8" w:rsidP="009620F8">
      <w:pPr>
        <w:pStyle w:val="a4"/>
        <w:spacing w:after="0" w:line="240" w:lineRule="auto"/>
        <w:ind w:left="0" w:firstLine="709"/>
        <w:jc w:val="both"/>
        <w:rPr>
          <w:rFonts w:ascii="Times New Roman" w:hAnsi="Times New Roman"/>
          <w:sz w:val="28"/>
          <w:szCs w:val="28"/>
        </w:rPr>
      </w:pPr>
      <w:r w:rsidRPr="004B5D1C">
        <w:rPr>
          <w:rFonts w:ascii="Times New Roman" w:hAnsi="Times New Roman"/>
          <w:sz w:val="28"/>
          <w:szCs w:val="28"/>
        </w:rPr>
        <w:t>забезпечення ефективного застосування антикорупційного законодавства;</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виявлення корупційних ризиків, та усунення причин і умов, що сприяють вчиненню корупційних правопорушень чи правопорушень</w:t>
      </w:r>
      <w:r>
        <w:rPr>
          <w:rFonts w:ascii="Times New Roman" w:hAnsi="Times New Roman" w:cs="Times New Roman"/>
          <w:sz w:val="28"/>
          <w:szCs w:val="28"/>
        </w:rPr>
        <w:t>, пов’язаних з корупцією;</w:t>
      </w:r>
    </w:p>
    <w:p w:rsidR="009620F8" w:rsidRPr="004B5D1C" w:rsidRDefault="009620F8" w:rsidP="009620F8">
      <w:pPr>
        <w:pStyle w:val="Default"/>
        <w:ind w:firstLine="709"/>
        <w:jc w:val="both"/>
        <w:rPr>
          <w:color w:val="auto"/>
          <w:sz w:val="28"/>
          <w:szCs w:val="28"/>
        </w:rPr>
      </w:pPr>
      <w:r w:rsidRPr="004B5D1C">
        <w:rPr>
          <w:color w:val="auto"/>
          <w:sz w:val="28"/>
          <w:szCs w:val="28"/>
        </w:rPr>
        <w:t xml:space="preserve"> неухильного дотримання працівниками </w:t>
      </w:r>
      <w:proofErr w:type="spellStart"/>
      <w:r w:rsidRPr="004B5D1C">
        <w:rPr>
          <w:color w:val="auto"/>
          <w:sz w:val="28"/>
          <w:szCs w:val="28"/>
        </w:rPr>
        <w:t>Держфінмоніторингу</w:t>
      </w:r>
      <w:proofErr w:type="spellEnd"/>
      <w:r w:rsidRPr="004B5D1C">
        <w:rPr>
          <w:color w:val="auto"/>
          <w:sz w:val="28"/>
          <w:szCs w:val="28"/>
        </w:rPr>
        <w:t xml:space="preserve"> вимог нормативно-правових та організаційно -розпорядчих актів;</w:t>
      </w:r>
    </w:p>
    <w:p w:rsidR="009620F8" w:rsidRPr="004B5D1C" w:rsidRDefault="009620F8" w:rsidP="009620F8">
      <w:pPr>
        <w:pStyle w:val="Default"/>
        <w:ind w:firstLine="709"/>
        <w:jc w:val="both"/>
        <w:rPr>
          <w:color w:val="auto"/>
          <w:sz w:val="28"/>
          <w:szCs w:val="28"/>
        </w:rPr>
      </w:pPr>
      <w:r w:rsidRPr="004B5D1C">
        <w:rPr>
          <w:color w:val="auto"/>
          <w:sz w:val="28"/>
          <w:szCs w:val="28"/>
        </w:rPr>
        <w:t>застосування заходів щодо усунення виявлених корупційних ризиків;</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заб</w:t>
      </w:r>
      <w:r>
        <w:rPr>
          <w:rFonts w:ascii="Times New Roman" w:hAnsi="Times New Roman" w:cs="Times New Roman"/>
          <w:sz w:val="28"/>
          <w:szCs w:val="28"/>
        </w:rPr>
        <w:t>езпечення прозорості діяльності;</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надання консультацій працівникам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підприємств та установ </w:t>
      </w:r>
      <w:r>
        <w:rPr>
          <w:rFonts w:ascii="Times New Roman" w:hAnsi="Times New Roman" w:cs="Times New Roman"/>
          <w:sz w:val="28"/>
          <w:szCs w:val="28"/>
        </w:rPr>
        <w:t>щодо</w:t>
      </w:r>
      <w:r w:rsidRPr="004B5D1C">
        <w:rPr>
          <w:rFonts w:ascii="Times New Roman" w:eastAsia="Calibri" w:hAnsi="Times New Roman" w:cs="Times New Roman"/>
          <w:sz w:val="28"/>
          <w:szCs w:val="28"/>
          <w:lang w:eastAsia="en-US"/>
        </w:rPr>
        <w:t xml:space="preserve"> дотримання вимог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перевірка інформації, що міститься у зверненнях фізичних або юридичних осіб, у тому числі отриманої через спеціальну телефонну лінію, засобами електронного зв’язку, щодо причетності працівників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підприємств та установ </w:t>
      </w:r>
      <w:r w:rsidRPr="004B5D1C">
        <w:rPr>
          <w:rFonts w:ascii="Times New Roman" w:eastAsia="Calibri" w:hAnsi="Times New Roman" w:cs="Times New Roman"/>
          <w:sz w:val="28"/>
          <w:szCs w:val="28"/>
          <w:lang w:eastAsia="en-US"/>
        </w:rPr>
        <w:t>до вчинення</w:t>
      </w:r>
      <w:r w:rsidRPr="004B5D1C">
        <w:rPr>
          <w:rFonts w:ascii="Times New Roman" w:eastAsia="Times New Roman" w:hAnsi="Times New Roman" w:cs="Times New Roman"/>
          <w:sz w:val="28"/>
          <w:szCs w:val="28"/>
        </w:rPr>
        <w:t xml:space="preserve"> корупційних правопорушень та правопорушень, пов’язаних з корупцією</w:t>
      </w:r>
      <w:r w:rsidRPr="004B5D1C">
        <w:rPr>
          <w:rFonts w:ascii="Times New Roman" w:eastAsia="Calibri" w:hAnsi="Times New Roman" w:cs="Times New Roman"/>
          <w:sz w:val="28"/>
          <w:szCs w:val="28"/>
          <w:lang w:eastAsia="en-US"/>
        </w:rPr>
        <w:t>;</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виявлення причин та умов, які сприяють вчиненню корупційних та пов’язаних з корупцією правопорушень працівниками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підприємств та установ</w:t>
      </w:r>
      <w:r w:rsidRPr="004B5D1C">
        <w:rPr>
          <w:rFonts w:ascii="Times New Roman" w:eastAsia="Calibri" w:hAnsi="Times New Roman" w:cs="Times New Roman"/>
          <w:sz w:val="28"/>
          <w:szCs w:val="28"/>
          <w:lang w:eastAsia="en-US"/>
        </w:rPr>
        <w:t>, вжиття заходів щодо їх усунення; проведення службових розслідувань;</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проведення спеціальної перевірки стосовно осіб, які претендують на </w:t>
      </w:r>
      <w:r w:rsidRPr="004B5D1C">
        <w:rPr>
          <w:rFonts w:ascii="Times New Roman" w:hAnsi="Times New Roman" w:cs="Times New Roman"/>
          <w:sz w:val="28"/>
          <w:szCs w:val="28"/>
        </w:rPr>
        <w:t xml:space="preserve"> зайняття посади</w:t>
      </w:r>
      <w:r w:rsidRPr="004B5D1C">
        <w:rPr>
          <w:rFonts w:ascii="Times New Roman" w:eastAsia="Calibri" w:hAnsi="Times New Roman" w:cs="Times New Roman"/>
          <w:sz w:val="28"/>
          <w:szCs w:val="28"/>
          <w:lang w:eastAsia="en-US"/>
        </w:rPr>
        <w:t xml:space="preserve"> в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eastAsia="Calibri" w:hAnsi="Times New Roman" w:cs="Times New Roman"/>
          <w:sz w:val="28"/>
          <w:szCs w:val="28"/>
          <w:lang w:eastAsia="en-US"/>
        </w:rPr>
        <w:t>;</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запобігання несанкціонованому доступу до інформації, у тому числі з обмеженим доступом, яка накопичується, зберігається, обробляється</w:t>
      </w:r>
      <w:r w:rsidRPr="004B5D1C">
        <w:rPr>
          <w:rFonts w:ascii="Times New Roman" w:hAnsi="Times New Roman" w:cs="Times New Roman"/>
          <w:sz w:val="28"/>
          <w:szCs w:val="28"/>
        </w:rPr>
        <w:t xml:space="preserve"> у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eastAsia="Calibri" w:hAnsi="Times New Roman" w:cs="Times New Roman"/>
          <w:sz w:val="28"/>
          <w:szCs w:val="28"/>
          <w:lang w:eastAsia="en-US"/>
        </w:rPr>
        <w:t>;</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взаємодія з правоохоронними органами в межах компетенції;</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контроль своєчасності подання працівниками </w:t>
      </w:r>
      <w:proofErr w:type="spellStart"/>
      <w:r w:rsidRPr="004B5D1C">
        <w:rPr>
          <w:rFonts w:ascii="Times New Roman" w:eastAsia="Calibri" w:hAnsi="Times New Roman" w:cs="Times New Roman"/>
          <w:sz w:val="28"/>
          <w:szCs w:val="28"/>
          <w:lang w:eastAsia="en-US"/>
        </w:rPr>
        <w:t>Держфінмоніторингу</w:t>
      </w:r>
      <w:proofErr w:type="spellEnd"/>
      <w:r w:rsidRPr="004B5D1C">
        <w:rPr>
          <w:rFonts w:ascii="Times New Roman" w:eastAsia="Calibri" w:hAnsi="Times New Roman" w:cs="Times New Roman"/>
          <w:sz w:val="28"/>
          <w:szCs w:val="28"/>
          <w:lang w:eastAsia="en-US"/>
        </w:rPr>
        <w:t xml:space="preserve"> деклараці</w:t>
      </w:r>
      <w:r>
        <w:rPr>
          <w:rFonts w:ascii="Times New Roman" w:eastAsia="Calibri" w:hAnsi="Times New Roman" w:cs="Times New Roman"/>
          <w:sz w:val="28"/>
          <w:szCs w:val="28"/>
          <w:lang w:eastAsia="en-US"/>
        </w:rPr>
        <w:t>ї</w:t>
      </w:r>
      <w:r w:rsidRPr="004B5D1C">
        <w:rPr>
          <w:rFonts w:ascii="Times New Roman" w:eastAsia="Calibri" w:hAnsi="Times New Roman" w:cs="Times New Roman"/>
          <w:sz w:val="28"/>
          <w:szCs w:val="28"/>
          <w:lang w:eastAsia="en-US"/>
        </w:rPr>
        <w:t xml:space="preserve"> ос</w:t>
      </w:r>
      <w:r>
        <w:rPr>
          <w:rFonts w:ascii="Times New Roman" w:eastAsia="Calibri" w:hAnsi="Times New Roman" w:cs="Times New Roman"/>
          <w:sz w:val="28"/>
          <w:szCs w:val="28"/>
          <w:lang w:eastAsia="en-US"/>
        </w:rPr>
        <w:t>оби</w:t>
      </w:r>
      <w:r w:rsidRPr="004B5D1C">
        <w:rPr>
          <w:rFonts w:ascii="Times New Roman" w:eastAsia="Calibri" w:hAnsi="Times New Roman" w:cs="Times New Roman"/>
          <w:sz w:val="28"/>
          <w:szCs w:val="28"/>
          <w:lang w:eastAsia="en-US"/>
        </w:rPr>
        <w:t>, уповноважен</w:t>
      </w:r>
      <w:r>
        <w:rPr>
          <w:rFonts w:ascii="Times New Roman" w:eastAsia="Calibri" w:hAnsi="Times New Roman" w:cs="Times New Roman"/>
          <w:sz w:val="28"/>
          <w:szCs w:val="28"/>
          <w:lang w:eastAsia="en-US"/>
        </w:rPr>
        <w:t>ої</w:t>
      </w:r>
      <w:r w:rsidRPr="004B5D1C">
        <w:rPr>
          <w:rFonts w:ascii="Times New Roman" w:eastAsia="Calibri" w:hAnsi="Times New Roman" w:cs="Times New Roman"/>
          <w:sz w:val="28"/>
          <w:szCs w:val="28"/>
          <w:lang w:eastAsia="en-US"/>
        </w:rPr>
        <w:t xml:space="preserve"> на виконання функцій держави або місцевого самоврядування; </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реалізація Антикорупційної програми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eastAsia="Calibri" w:hAnsi="Times New Roman" w:cs="Times New Roman"/>
          <w:sz w:val="28"/>
          <w:szCs w:val="28"/>
          <w:lang w:eastAsia="en-US"/>
        </w:rPr>
        <w:t xml:space="preserve"> та її періодичний перегляд з урахуванням ідентифікованих ризиків.</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контроль за виконанням працівниками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підприємств та установ</w:t>
      </w:r>
      <w:r w:rsidRPr="004B5D1C">
        <w:rPr>
          <w:rFonts w:ascii="Times New Roman" w:eastAsia="Calibri" w:hAnsi="Times New Roman" w:cs="Times New Roman"/>
          <w:bCs/>
          <w:sz w:val="28"/>
          <w:szCs w:val="28"/>
          <w:shd w:val="clear" w:color="auto" w:fill="FFFFFF"/>
          <w:lang w:eastAsia="en-US"/>
        </w:rPr>
        <w:t xml:space="preserve"> </w:t>
      </w:r>
      <w:r w:rsidRPr="004B5D1C">
        <w:rPr>
          <w:rFonts w:ascii="Times New Roman" w:eastAsia="Calibri" w:hAnsi="Times New Roman" w:cs="Times New Roman"/>
          <w:sz w:val="28"/>
          <w:szCs w:val="28"/>
          <w:lang w:eastAsia="en-US"/>
        </w:rPr>
        <w:t>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rsidR="009620F8" w:rsidRPr="004B5D1C" w:rsidRDefault="009620F8" w:rsidP="009620F8">
      <w:pPr>
        <w:autoSpaceDE w:val="0"/>
        <w:autoSpaceDN w:val="0"/>
        <w:adjustRightInd w:val="0"/>
        <w:spacing w:after="0" w:line="240" w:lineRule="auto"/>
        <w:ind w:firstLine="709"/>
        <w:jc w:val="both"/>
        <w:rPr>
          <w:rFonts w:ascii="Times New Roman" w:eastAsia="Calibri" w:hAnsi="Times New Roman" w:cs="Times New Roman"/>
          <w:bCs/>
          <w:sz w:val="28"/>
          <w:szCs w:val="28"/>
          <w:shd w:val="clear" w:color="auto" w:fill="FFFFFF"/>
          <w:lang w:eastAsia="en-US"/>
        </w:rPr>
      </w:pPr>
      <w:r w:rsidRPr="004B5D1C">
        <w:rPr>
          <w:rFonts w:ascii="Times New Roman" w:eastAsia="Calibri" w:hAnsi="Times New Roman" w:cs="Times New Roman"/>
          <w:bCs/>
          <w:sz w:val="28"/>
          <w:szCs w:val="28"/>
          <w:shd w:val="clear" w:color="auto" w:fill="FFFFFF"/>
          <w:lang w:eastAsia="en-US"/>
        </w:rPr>
        <w:t xml:space="preserve">Положення </w:t>
      </w:r>
      <w:r w:rsidRPr="004B5D1C">
        <w:rPr>
          <w:rFonts w:ascii="Times New Roman" w:hAnsi="Times New Roman" w:cs="Times New Roman"/>
          <w:sz w:val="28"/>
          <w:szCs w:val="28"/>
        </w:rPr>
        <w:t>Антикорупційної програми</w:t>
      </w:r>
      <w:r w:rsidRPr="004B5D1C">
        <w:rPr>
          <w:rFonts w:ascii="Times New Roman" w:eastAsia="Calibri" w:hAnsi="Times New Roman" w:cs="Times New Roman"/>
          <w:bCs/>
          <w:sz w:val="28"/>
          <w:szCs w:val="28"/>
          <w:shd w:val="clear" w:color="auto" w:fill="FFFFFF"/>
          <w:lang w:eastAsia="en-US"/>
        </w:rPr>
        <w:t xml:space="preserve"> є обов’язковими для дотримання усіма працівниками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підприємств та установ</w:t>
      </w:r>
      <w:r w:rsidRPr="004B5D1C">
        <w:rPr>
          <w:rFonts w:ascii="Times New Roman" w:eastAsia="Calibri" w:hAnsi="Times New Roman" w:cs="Times New Roman"/>
          <w:bCs/>
          <w:sz w:val="28"/>
          <w:szCs w:val="28"/>
          <w:shd w:val="clear" w:color="auto" w:fill="FFFFFF"/>
          <w:lang w:eastAsia="en-US"/>
        </w:rPr>
        <w:t>.</w:t>
      </w:r>
    </w:p>
    <w:p w:rsidR="009620F8" w:rsidRPr="0095513C" w:rsidRDefault="009620F8" w:rsidP="009620F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5513C">
        <w:rPr>
          <w:rFonts w:ascii="Times New Roman" w:eastAsia="Calibri" w:hAnsi="Times New Roman" w:cs="Times New Roman"/>
          <w:sz w:val="28"/>
          <w:szCs w:val="28"/>
          <w:lang w:eastAsia="en-US"/>
        </w:rPr>
        <w:t>Після затвердження Антикорупційної стратегії та державної програми з її виконання протягом 30 календарних днів, до Антикорупційної програми будуть внесені відповідні зміни.</w:t>
      </w:r>
    </w:p>
    <w:p w:rsidR="009620F8" w:rsidRPr="004B5D1C" w:rsidRDefault="009620F8" w:rsidP="009620F8">
      <w:pPr>
        <w:pStyle w:val="Default"/>
        <w:spacing w:after="240"/>
        <w:ind w:firstLine="709"/>
        <w:jc w:val="both"/>
        <w:rPr>
          <w:rStyle w:val="HTML"/>
          <w:color w:val="auto"/>
          <w:sz w:val="28"/>
          <w:szCs w:val="28"/>
        </w:rPr>
      </w:pPr>
      <w:r w:rsidRPr="004B5D1C">
        <w:rPr>
          <w:color w:val="auto"/>
          <w:sz w:val="28"/>
          <w:szCs w:val="28"/>
        </w:rPr>
        <w:t>Після затвердження Антикорупційної програми та погодження її Національним Агентством, вона буде розміщена на офіційно</w:t>
      </w:r>
      <w:r>
        <w:rPr>
          <w:color w:val="auto"/>
          <w:sz w:val="28"/>
          <w:szCs w:val="28"/>
        </w:rPr>
        <w:t xml:space="preserve">му веб-сайті </w:t>
      </w:r>
      <w:proofErr w:type="spellStart"/>
      <w:r>
        <w:rPr>
          <w:color w:val="auto"/>
          <w:sz w:val="28"/>
          <w:szCs w:val="28"/>
        </w:rPr>
        <w:lastRenderedPageBreak/>
        <w:t>Держфінмоніторингу</w:t>
      </w:r>
      <w:proofErr w:type="spellEnd"/>
      <w:r w:rsidRPr="004B5D1C">
        <w:rPr>
          <w:color w:val="auto"/>
          <w:sz w:val="28"/>
          <w:szCs w:val="28"/>
        </w:rPr>
        <w:t xml:space="preserve">: </w:t>
      </w:r>
      <w:r w:rsidRPr="004B5D1C">
        <w:rPr>
          <w:color w:val="auto"/>
          <w:sz w:val="28"/>
          <w:szCs w:val="28"/>
          <w:lang w:val="en-US"/>
        </w:rPr>
        <w:t>https</w:t>
      </w:r>
      <w:r w:rsidRPr="004B5D1C">
        <w:rPr>
          <w:color w:val="auto"/>
          <w:sz w:val="28"/>
          <w:szCs w:val="28"/>
        </w:rPr>
        <w:t>://</w:t>
      </w:r>
      <w:proofErr w:type="spellStart"/>
      <w:r w:rsidRPr="004B5D1C">
        <w:rPr>
          <w:color w:val="auto"/>
          <w:sz w:val="28"/>
          <w:szCs w:val="28"/>
          <w:lang w:val="en-US"/>
        </w:rPr>
        <w:t>fiu</w:t>
      </w:r>
      <w:proofErr w:type="spellEnd"/>
      <w:r w:rsidRPr="004B5D1C">
        <w:rPr>
          <w:color w:val="auto"/>
          <w:sz w:val="28"/>
          <w:szCs w:val="28"/>
        </w:rPr>
        <w:t>.</w:t>
      </w:r>
      <w:proofErr w:type="spellStart"/>
      <w:r w:rsidRPr="004B5D1C">
        <w:rPr>
          <w:color w:val="auto"/>
          <w:sz w:val="28"/>
          <w:szCs w:val="28"/>
          <w:lang w:val="en-US"/>
        </w:rPr>
        <w:t>gov</w:t>
      </w:r>
      <w:proofErr w:type="spellEnd"/>
      <w:r w:rsidRPr="004B5D1C">
        <w:rPr>
          <w:color w:val="auto"/>
          <w:sz w:val="28"/>
          <w:szCs w:val="28"/>
        </w:rPr>
        <w:t>.</w:t>
      </w:r>
      <w:proofErr w:type="spellStart"/>
      <w:r w:rsidRPr="004B5D1C">
        <w:rPr>
          <w:color w:val="auto"/>
          <w:sz w:val="28"/>
          <w:szCs w:val="28"/>
          <w:lang w:val="en-US"/>
        </w:rPr>
        <w:t>ua</w:t>
      </w:r>
      <w:proofErr w:type="spellEnd"/>
      <w:r w:rsidRPr="004B5D1C">
        <w:rPr>
          <w:color w:val="auto"/>
          <w:sz w:val="28"/>
          <w:szCs w:val="28"/>
        </w:rPr>
        <w:t xml:space="preserve"> у розділі «Запобігання кору</w:t>
      </w:r>
      <w:r>
        <w:rPr>
          <w:color w:val="auto"/>
          <w:sz w:val="28"/>
          <w:szCs w:val="28"/>
        </w:rPr>
        <w:t xml:space="preserve">пції» (Антикорупційні програми) </w:t>
      </w:r>
      <w:r w:rsidRPr="004B5D1C">
        <w:rPr>
          <w:color w:val="auto"/>
          <w:sz w:val="28"/>
          <w:szCs w:val="28"/>
        </w:rPr>
        <w:t>для загального доступу громадськості</w:t>
      </w:r>
      <w:r w:rsidRPr="004B5D1C">
        <w:rPr>
          <w:rStyle w:val="HTML"/>
          <w:color w:val="auto"/>
          <w:sz w:val="28"/>
          <w:szCs w:val="28"/>
        </w:rPr>
        <w:t>.</w:t>
      </w:r>
    </w:p>
    <w:p w:rsidR="009620F8" w:rsidRPr="00C63F53" w:rsidRDefault="009620F8" w:rsidP="009620F8">
      <w:pPr>
        <w:pStyle w:val="Default"/>
        <w:spacing w:after="120"/>
        <w:ind w:firstLine="709"/>
        <w:jc w:val="center"/>
        <w:rPr>
          <w:b/>
          <w:sz w:val="28"/>
          <w:szCs w:val="28"/>
        </w:rPr>
      </w:pPr>
      <w:r w:rsidRPr="00C63F53">
        <w:rPr>
          <w:b/>
          <w:sz w:val="28"/>
          <w:szCs w:val="28"/>
          <w:lang w:val="en-US"/>
        </w:rPr>
        <w:t>II</w:t>
      </w:r>
      <w:r w:rsidRPr="00C63F53">
        <w:rPr>
          <w:b/>
          <w:sz w:val="28"/>
          <w:szCs w:val="28"/>
        </w:rPr>
        <w:t xml:space="preserve">. Оцінка корупційних ризиків у діяльності </w:t>
      </w:r>
      <w:proofErr w:type="spellStart"/>
      <w:r w:rsidRPr="00C63F53">
        <w:rPr>
          <w:b/>
          <w:sz w:val="28"/>
          <w:szCs w:val="28"/>
        </w:rPr>
        <w:t>Держфінмоніторингу</w:t>
      </w:r>
      <w:proofErr w:type="spellEnd"/>
      <w:r w:rsidRPr="00C63F53">
        <w:rPr>
          <w:b/>
          <w:sz w:val="28"/>
          <w:szCs w:val="28"/>
        </w:rPr>
        <w:t>, та заходи щодо їх усунення</w:t>
      </w:r>
    </w:p>
    <w:p w:rsidR="009620F8" w:rsidRPr="004B5D1C" w:rsidRDefault="009620F8" w:rsidP="009620F8">
      <w:pPr>
        <w:pStyle w:val="Default"/>
        <w:ind w:firstLine="709"/>
        <w:jc w:val="both"/>
        <w:rPr>
          <w:color w:val="auto"/>
          <w:sz w:val="28"/>
          <w:szCs w:val="28"/>
        </w:rPr>
      </w:pPr>
      <w:r w:rsidRPr="004B5D1C">
        <w:rPr>
          <w:color w:val="auto"/>
          <w:sz w:val="28"/>
          <w:szCs w:val="28"/>
        </w:rPr>
        <w:t>Оцінку корупційних ризиків проведено відповідно до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 126, зареєстрованим в Міністерстві юстиції України 28.12.2016 за № 1718/29848 та Методичних рекомендацій щодо підготовки антикорупційних програм органів влади, затверджених рішенням Національного Агентства від 19.01.2017 № 31.</w:t>
      </w:r>
    </w:p>
    <w:p w:rsidR="009620F8" w:rsidRPr="004B5D1C" w:rsidRDefault="009620F8" w:rsidP="009620F8">
      <w:pPr>
        <w:spacing w:after="0" w:line="240" w:lineRule="auto"/>
        <w:ind w:firstLine="709"/>
        <w:contextualSpacing/>
        <w:jc w:val="both"/>
        <w:rPr>
          <w:rFonts w:ascii="Times New Roman" w:hAnsi="Times New Roman" w:cs="Times New Roman"/>
          <w:sz w:val="28"/>
          <w:szCs w:val="28"/>
        </w:rPr>
      </w:pPr>
      <w:r w:rsidRPr="004B5D1C">
        <w:rPr>
          <w:rFonts w:ascii="Times New Roman" w:hAnsi="Times New Roman" w:cs="Times New Roman"/>
          <w:sz w:val="28"/>
          <w:szCs w:val="28"/>
        </w:rPr>
        <w:t xml:space="preserve">Оцінка корупційних ризиків у діяльності </w:t>
      </w:r>
      <w:proofErr w:type="spellStart"/>
      <w:r w:rsidRPr="004B5D1C">
        <w:rPr>
          <w:rFonts w:ascii="Times New Roman" w:hAnsi="Times New Roman" w:cs="Times New Roman"/>
          <w:bCs/>
          <w:sz w:val="28"/>
          <w:szCs w:val="28"/>
        </w:rPr>
        <w:t>Держфінмоніторингу</w:t>
      </w:r>
      <w:proofErr w:type="spellEnd"/>
      <w:r w:rsidRPr="004B5D1C">
        <w:rPr>
          <w:rFonts w:ascii="Times New Roman" w:hAnsi="Times New Roman" w:cs="Times New Roman"/>
          <w:bCs/>
          <w:sz w:val="28"/>
          <w:szCs w:val="28"/>
        </w:rPr>
        <w:t xml:space="preserve">  проводилась Комісією </w:t>
      </w:r>
      <w:r w:rsidRPr="004B5D1C">
        <w:rPr>
          <w:rFonts w:ascii="Times New Roman" w:hAnsi="Times New Roman" w:cs="Times New Roman"/>
          <w:sz w:val="28"/>
          <w:szCs w:val="28"/>
        </w:rPr>
        <w:t xml:space="preserve">з оцінки корупційних ризиків у </w:t>
      </w:r>
      <w:r w:rsidRPr="004B5D1C">
        <w:rPr>
          <w:rFonts w:ascii="Times New Roman" w:hAnsi="Times New Roman" w:cs="Times New Roman"/>
          <w:bCs/>
          <w:sz w:val="28"/>
          <w:szCs w:val="28"/>
        </w:rPr>
        <w:t xml:space="preserve">Державній службі фінансового моніторингу України (далі – Комісія) яка </w:t>
      </w:r>
      <w:r w:rsidRPr="004B5D1C">
        <w:rPr>
          <w:rFonts w:ascii="Times New Roman" w:eastAsiaTheme="minorHAnsi" w:hAnsi="Times New Roman" w:cs="Times New Roman"/>
          <w:sz w:val="28"/>
          <w:szCs w:val="28"/>
          <w:lang w:eastAsia="en-US"/>
        </w:rPr>
        <w:t xml:space="preserve">є постійно діючим органом та </w:t>
      </w:r>
      <w:r w:rsidRPr="004B5D1C">
        <w:rPr>
          <w:rFonts w:ascii="Times New Roman" w:hAnsi="Times New Roman" w:cs="Times New Roman"/>
          <w:bCs/>
          <w:sz w:val="28"/>
          <w:szCs w:val="28"/>
        </w:rPr>
        <w:t>утворена н</w:t>
      </w:r>
      <w:r w:rsidRPr="004B5D1C">
        <w:rPr>
          <w:rFonts w:ascii="Times New Roman" w:hAnsi="Times New Roman" w:cs="Times New Roman"/>
          <w:sz w:val="28"/>
          <w:szCs w:val="28"/>
        </w:rPr>
        <w:t xml:space="preserve">аказом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від 10.02.2017 року № 20. </w:t>
      </w:r>
    </w:p>
    <w:p w:rsidR="009620F8" w:rsidRPr="004B5D1C" w:rsidRDefault="009620F8" w:rsidP="009620F8">
      <w:pPr>
        <w:spacing w:after="0" w:line="240" w:lineRule="auto"/>
        <w:ind w:firstLine="709"/>
        <w:contextualSpacing/>
        <w:jc w:val="both"/>
        <w:rPr>
          <w:rFonts w:ascii="Times New Roman" w:hAnsi="Times New Roman" w:cs="Times New Roman"/>
          <w:sz w:val="28"/>
          <w:szCs w:val="28"/>
        </w:rPr>
      </w:pPr>
      <w:r w:rsidRPr="004B5D1C">
        <w:rPr>
          <w:rFonts w:ascii="Times New Roman" w:hAnsi="Times New Roman" w:cs="Times New Roman"/>
          <w:sz w:val="28"/>
          <w:szCs w:val="28"/>
        </w:rPr>
        <w:t xml:space="preserve">До складу комісії входять 10 керівників самостійних структурних підрозділів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 xml:space="preserve">Відповідно до наказу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від 27.04.2021 № 44 «Про організацію проведення оцінки корупційних ризиків», Комісією</w:t>
      </w:r>
      <w:r w:rsidRPr="004B5D1C">
        <w:rPr>
          <w:rFonts w:ascii="Times New Roman" w:eastAsia="Times New Roman" w:hAnsi="Times New Roman" w:cs="Times New Roman"/>
          <w:sz w:val="28"/>
          <w:szCs w:val="28"/>
        </w:rPr>
        <w:t xml:space="preserve"> складено робочий план, затверджений головою Комісії </w:t>
      </w:r>
      <w:r w:rsidRPr="004B5D1C">
        <w:rPr>
          <w:rFonts w:ascii="Times New Roman" w:eastAsiaTheme="minorHAnsi" w:hAnsi="Times New Roman" w:cs="Times New Roman"/>
          <w:sz w:val="28"/>
          <w:szCs w:val="28"/>
          <w:lang w:eastAsia="en-US"/>
        </w:rPr>
        <w:t>24. 05. 2021 року</w:t>
      </w:r>
      <w:r w:rsidRPr="004B5D1C">
        <w:rPr>
          <w:rFonts w:ascii="Times New Roman" w:eastAsia="Times New Roman" w:hAnsi="Times New Roman" w:cs="Times New Roman"/>
          <w:sz w:val="28"/>
          <w:szCs w:val="28"/>
        </w:rPr>
        <w:t xml:space="preserve">, в якому визначені об’єкти оцінки корупційних ризиків відповідно до напрямів діяльності </w:t>
      </w:r>
      <w:proofErr w:type="spellStart"/>
      <w:r w:rsidRPr="004B5D1C">
        <w:rPr>
          <w:rFonts w:ascii="Times New Roman" w:eastAsia="Times New Roman" w:hAnsi="Times New Roman" w:cs="Times New Roman"/>
          <w:sz w:val="28"/>
          <w:szCs w:val="28"/>
        </w:rPr>
        <w:t>Держфінмоніторингу</w:t>
      </w:r>
      <w:proofErr w:type="spellEnd"/>
      <w:r w:rsidRPr="004B5D1C">
        <w:rPr>
          <w:rFonts w:ascii="Times New Roman" w:eastAsia="Times New Roman" w:hAnsi="Times New Roman" w:cs="Times New Roman"/>
          <w:sz w:val="28"/>
          <w:szCs w:val="28"/>
        </w:rPr>
        <w:t xml:space="preserve">, строки та осіб, відповідальних за проведення оцінки корупційних ризиків, методи та способи оцінки корупційних ризиків, </w:t>
      </w:r>
      <w:r w:rsidRPr="004B5D1C">
        <w:rPr>
          <w:rFonts w:ascii="Times New Roman" w:hAnsi="Times New Roman" w:cs="Times New Roman"/>
          <w:sz w:val="28"/>
          <w:szCs w:val="28"/>
        </w:rPr>
        <w:t>проведена оцінка корупційних ризиків, підготовлений звіт за результатами оцінки корупційних ризиків</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 xml:space="preserve">З метою залучення представників громадськості та експертів до процесу оцінки корупційних ризиків у діяльності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на офіційному веб-сайті: </w:t>
      </w:r>
      <w:r w:rsidRPr="004B5D1C">
        <w:rPr>
          <w:rFonts w:ascii="Times New Roman" w:hAnsi="Times New Roman" w:cs="Times New Roman"/>
          <w:sz w:val="28"/>
          <w:szCs w:val="28"/>
          <w:lang w:val="en-US"/>
        </w:rPr>
        <w:t>https</w:t>
      </w:r>
      <w:r w:rsidRPr="004B5D1C">
        <w:rPr>
          <w:rFonts w:ascii="Times New Roman" w:hAnsi="Times New Roman" w:cs="Times New Roman"/>
          <w:sz w:val="28"/>
          <w:szCs w:val="28"/>
        </w:rPr>
        <w:t>://</w:t>
      </w:r>
      <w:proofErr w:type="spellStart"/>
      <w:r w:rsidRPr="004B5D1C">
        <w:rPr>
          <w:rFonts w:ascii="Times New Roman" w:hAnsi="Times New Roman" w:cs="Times New Roman"/>
          <w:sz w:val="28"/>
          <w:szCs w:val="28"/>
          <w:lang w:val="en-US"/>
        </w:rPr>
        <w:t>fiu</w:t>
      </w:r>
      <w:proofErr w:type="spellEnd"/>
      <w:r w:rsidRPr="004B5D1C">
        <w:rPr>
          <w:rFonts w:ascii="Times New Roman" w:hAnsi="Times New Roman" w:cs="Times New Roman"/>
          <w:sz w:val="28"/>
          <w:szCs w:val="28"/>
        </w:rPr>
        <w:t>.</w:t>
      </w:r>
      <w:proofErr w:type="spellStart"/>
      <w:r w:rsidRPr="004B5D1C">
        <w:rPr>
          <w:rFonts w:ascii="Times New Roman" w:hAnsi="Times New Roman" w:cs="Times New Roman"/>
          <w:sz w:val="28"/>
          <w:szCs w:val="28"/>
          <w:lang w:val="en-US"/>
        </w:rPr>
        <w:t>gov</w:t>
      </w:r>
      <w:proofErr w:type="spellEnd"/>
      <w:r w:rsidRPr="004B5D1C">
        <w:rPr>
          <w:rFonts w:ascii="Times New Roman" w:hAnsi="Times New Roman" w:cs="Times New Roman"/>
          <w:sz w:val="28"/>
          <w:szCs w:val="28"/>
        </w:rPr>
        <w:t>.</w:t>
      </w:r>
      <w:proofErr w:type="spellStart"/>
      <w:r w:rsidRPr="004B5D1C">
        <w:rPr>
          <w:rFonts w:ascii="Times New Roman" w:hAnsi="Times New Roman" w:cs="Times New Roman"/>
          <w:sz w:val="28"/>
          <w:szCs w:val="28"/>
          <w:lang w:val="en-US"/>
        </w:rPr>
        <w:t>ua</w:t>
      </w:r>
      <w:proofErr w:type="spellEnd"/>
      <w:r w:rsidRPr="004B5D1C">
        <w:rPr>
          <w:rFonts w:ascii="Times New Roman" w:hAnsi="Times New Roman" w:cs="Times New Roman"/>
          <w:sz w:val="28"/>
          <w:szCs w:val="28"/>
        </w:rPr>
        <w:t xml:space="preserve"> у розділі «Запобігання корупції» (Антикорупційні програми), була  розміщена наступна інформація:</w:t>
      </w:r>
    </w:p>
    <w:p w:rsidR="009620F8" w:rsidRPr="004B5D1C" w:rsidRDefault="009620F8" w:rsidP="009620F8">
      <w:pPr>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Робочий план оцінки корупційних ризиків в діяльності  Державної служби фінансового моніторингу України у 2021 році;</w:t>
      </w:r>
    </w:p>
    <w:p w:rsidR="009620F8" w:rsidRPr="004B5D1C" w:rsidRDefault="009620F8" w:rsidP="009620F8">
      <w:pPr>
        <w:spacing w:after="0" w:line="240" w:lineRule="auto"/>
        <w:ind w:firstLine="709"/>
        <w:jc w:val="both"/>
        <w:rPr>
          <w:rFonts w:ascii="Times New Roman" w:eastAsia="Times New Roman" w:hAnsi="Times New Roman" w:cs="Times New Roman"/>
          <w:bCs/>
          <w:sz w:val="28"/>
          <w:szCs w:val="28"/>
        </w:rPr>
      </w:pPr>
      <w:r w:rsidRPr="004B5D1C">
        <w:rPr>
          <w:rFonts w:ascii="Times New Roman" w:eastAsia="Times New Roman" w:hAnsi="Times New Roman" w:cs="Times New Roman"/>
          <w:bCs/>
          <w:sz w:val="28"/>
          <w:szCs w:val="28"/>
        </w:rPr>
        <w:t xml:space="preserve">Додаток 1 до Звіту за результатами оцінки корупційних ризиків у діяльності </w:t>
      </w:r>
      <w:r w:rsidRPr="004B5D1C">
        <w:rPr>
          <w:rFonts w:ascii="Times New Roman" w:eastAsiaTheme="minorHAnsi" w:hAnsi="Times New Roman" w:cs="Times New Roman"/>
          <w:sz w:val="28"/>
          <w:szCs w:val="28"/>
          <w:lang w:eastAsia="en-US"/>
        </w:rPr>
        <w:t xml:space="preserve">Державної служби фінансового моніторингу України у 2021 році - </w:t>
      </w:r>
      <w:r w:rsidRPr="004B5D1C">
        <w:rPr>
          <w:rFonts w:ascii="Times New Roman" w:eastAsia="Times New Roman" w:hAnsi="Times New Roman" w:cs="Times New Roman"/>
          <w:bCs/>
          <w:sz w:val="28"/>
          <w:szCs w:val="28"/>
        </w:rPr>
        <w:t xml:space="preserve">Опис  ідентифікованих корупційних ризиків у діяльності </w:t>
      </w:r>
      <w:r w:rsidRPr="004B5D1C">
        <w:rPr>
          <w:rFonts w:ascii="Times New Roman" w:hAnsi="Times New Roman" w:cs="Times New Roman"/>
          <w:bCs/>
          <w:sz w:val="28"/>
          <w:szCs w:val="28"/>
        </w:rPr>
        <w:t xml:space="preserve">Державної служби фінансового моніторингу України, </w:t>
      </w:r>
      <w:r w:rsidRPr="004B5D1C">
        <w:rPr>
          <w:rFonts w:ascii="Times New Roman" w:eastAsia="Times New Roman" w:hAnsi="Times New Roman" w:cs="Times New Roman"/>
          <w:bCs/>
          <w:sz w:val="28"/>
          <w:szCs w:val="28"/>
        </w:rPr>
        <w:t xml:space="preserve">чинники корупційних ризиків та можливі наслідки корупційного правопорушення чи правопорушення, пов’язаного з корупцією; </w:t>
      </w:r>
    </w:p>
    <w:p w:rsidR="009620F8" w:rsidRPr="004B5D1C" w:rsidRDefault="009620F8" w:rsidP="009620F8">
      <w:pPr>
        <w:spacing w:after="0" w:line="240" w:lineRule="auto"/>
        <w:ind w:firstLine="709"/>
        <w:jc w:val="both"/>
        <w:rPr>
          <w:rFonts w:ascii="Times New Roman" w:eastAsia="Times New Roman" w:hAnsi="Times New Roman" w:cs="Times New Roman"/>
          <w:bCs/>
          <w:sz w:val="28"/>
          <w:szCs w:val="28"/>
        </w:rPr>
      </w:pPr>
      <w:r w:rsidRPr="004B5D1C">
        <w:rPr>
          <w:rFonts w:ascii="Times New Roman" w:eastAsia="Times New Roman" w:hAnsi="Times New Roman" w:cs="Times New Roman"/>
          <w:bCs/>
          <w:sz w:val="28"/>
          <w:szCs w:val="28"/>
        </w:rPr>
        <w:t xml:space="preserve">Додаток 2 до Звіту за результатами оцінки корупційних ризиків у діяльності </w:t>
      </w:r>
      <w:r w:rsidRPr="004B5D1C">
        <w:rPr>
          <w:rFonts w:ascii="Times New Roman" w:eastAsiaTheme="minorHAnsi" w:hAnsi="Times New Roman" w:cs="Times New Roman"/>
          <w:sz w:val="28"/>
          <w:szCs w:val="28"/>
          <w:lang w:eastAsia="en-US"/>
        </w:rPr>
        <w:t>Державної служби фінансового моніторингу України у 2021 році - Т</w:t>
      </w:r>
      <w:r w:rsidRPr="004B5D1C">
        <w:rPr>
          <w:rFonts w:ascii="Times New Roman" w:eastAsia="Times New Roman" w:hAnsi="Times New Roman" w:cs="Times New Roman"/>
          <w:sz w:val="28"/>
          <w:szCs w:val="28"/>
          <w:bdr w:val="none" w:sz="0" w:space="0" w:color="auto" w:frame="1"/>
        </w:rPr>
        <w:t>аблиця</w:t>
      </w:r>
      <w:r w:rsidRPr="004B5D1C">
        <w:rPr>
          <w:rFonts w:ascii="Times New Roman" w:eastAsia="Times New Roman" w:hAnsi="Times New Roman" w:cs="Times New Roman"/>
          <w:bCs/>
          <w:sz w:val="28"/>
          <w:szCs w:val="28"/>
        </w:rPr>
        <w:t xml:space="preserve"> оцінених корупційних ризиків та заходів щодо їх усунення; </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 xml:space="preserve">Наказ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від 27.04.2021 № 44 «Про організацію проведення оцінки корупційних ризиків». </w:t>
      </w:r>
    </w:p>
    <w:p w:rsidR="009620F8" w:rsidRPr="004B5D1C" w:rsidRDefault="009620F8" w:rsidP="009620F8">
      <w:pPr>
        <w:spacing w:after="0" w:line="240" w:lineRule="auto"/>
        <w:ind w:firstLine="709"/>
        <w:jc w:val="both"/>
        <w:rPr>
          <w:rFonts w:ascii="Times New Roman" w:eastAsiaTheme="minorHAnsi" w:hAnsi="Times New Roman" w:cs="Times New Roman"/>
          <w:sz w:val="28"/>
          <w:szCs w:val="28"/>
          <w:lang w:eastAsia="en-US"/>
        </w:rPr>
      </w:pPr>
      <w:r w:rsidRPr="004B5D1C">
        <w:rPr>
          <w:rFonts w:ascii="Times New Roman" w:hAnsi="Times New Roman" w:cs="Times New Roman"/>
          <w:sz w:val="28"/>
          <w:szCs w:val="28"/>
        </w:rPr>
        <w:t>У розділі «Новини» розміщено</w:t>
      </w:r>
      <w:r w:rsidRPr="004B5D1C">
        <w:rPr>
          <w:rFonts w:ascii="Times New Roman" w:eastAsiaTheme="minorHAnsi" w:hAnsi="Times New Roman" w:cs="Times New Roman"/>
          <w:sz w:val="28"/>
          <w:szCs w:val="28"/>
          <w:lang w:eastAsia="en-US"/>
        </w:rPr>
        <w:t xml:space="preserve"> повідомлення про публічне громадське обговорення </w:t>
      </w:r>
      <w:proofErr w:type="spellStart"/>
      <w:r w:rsidRPr="004B5D1C">
        <w:rPr>
          <w:rFonts w:ascii="Times New Roman" w:eastAsiaTheme="minorHAnsi" w:hAnsi="Times New Roman" w:cs="Times New Roman"/>
          <w:sz w:val="28"/>
          <w:szCs w:val="28"/>
          <w:lang w:eastAsia="en-US"/>
        </w:rPr>
        <w:t>проєктів</w:t>
      </w:r>
      <w:proofErr w:type="spellEnd"/>
      <w:r w:rsidRPr="004B5D1C">
        <w:rPr>
          <w:rFonts w:ascii="Times New Roman" w:eastAsiaTheme="minorHAnsi" w:hAnsi="Times New Roman" w:cs="Times New Roman"/>
          <w:sz w:val="28"/>
          <w:szCs w:val="28"/>
          <w:lang w:eastAsia="en-US"/>
        </w:rPr>
        <w:t xml:space="preserve"> оцінених корупційних ризиків та заходів щодо їх усунення у діяльності </w:t>
      </w:r>
      <w:proofErr w:type="spellStart"/>
      <w:r w:rsidRPr="004B5D1C">
        <w:rPr>
          <w:rFonts w:ascii="Times New Roman" w:eastAsiaTheme="minorHAnsi" w:hAnsi="Times New Roman" w:cs="Times New Roman"/>
          <w:sz w:val="28"/>
          <w:szCs w:val="28"/>
          <w:lang w:eastAsia="en-US"/>
        </w:rPr>
        <w:t>Держфінмоніторингу</w:t>
      </w:r>
      <w:proofErr w:type="spellEnd"/>
      <w:r w:rsidRPr="004B5D1C">
        <w:rPr>
          <w:rFonts w:ascii="Times New Roman" w:eastAsiaTheme="minorHAnsi" w:hAnsi="Times New Roman" w:cs="Times New Roman"/>
          <w:sz w:val="28"/>
          <w:szCs w:val="28"/>
          <w:lang w:eastAsia="en-US"/>
        </w:rPr>
        <w:t xml:space="preserve"> на 2021 рік. </w:t>
      </w:r>
    </w:p>
    <w:p w:rsidR="009620F8" w:rsidRPr="004B5D1C" w:rsidRDefault="009620F8" w:rsidP="009620F8">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4B5D1C">
        <w:rPr>
          <w:rFonts w:ascii="Times New Roman" w:eastAsiaTheme="minorHAnsi" w:hAnsi="Times New Roman" w:cs="Times New Roman"/>
          <w:sz w:val="28"/>
          <w:szCs w:val="28"/>
          <w:lang w:eastAsia="en-US"/>
        </w:rPr>
        <w:lastRenderedPageBreak/>
        <w:t xml:space="preserve">Представники громадських організацій та члени </w:t>
      </w:r>
      <w:r w:rsidRPr="004B5D1C">
        <w:rPr>
          <w:rFonts w:ascii="Times New Roman" w:hAnsi="Times New Roman" w:cs="Times New Roman"/>
          <w:sz w:val="28"/>
          <w:szCs w:val="28"/>
          <w:bdr w:val="none" w:sz="0" w:space="0" w:color="auto" w:frame="1"/>
        </w:rPr>
        <w:t xml:space="preserve">Громадської ради при </w:t>
      </w:r>
      <w:proofErr w:type="spellStart"/>
      <w:r w:rsidRPr="004B5D1C">
        <w:rPr>
          <w:rFonts w:ascii="Times New Roman" w:hAnsi="Times New Roman" w:cs="Times New Roman"/>
          <w:sz w:val="28"/>
          <w:szCs w:val="28"/>
          <w:bdr w:val="none" w:sz="0" w:space="0" w:color="auto" w:frame="1"/>
        </w:rPr>
        <w:t>Держфінмоніторингу</w:t>
      </w:r>
      <w:proofErr w:type="spellEnd"/>
      <w:r w:rsidRPr="004B5D1C">
        <w:rPr>
          <w:rFonts w:ascii="Times New Roman" w:eastAsiaTheme="minorHAnsi" w:hAnsi="Times New Roman" w:cs="Times New Roman"/>
          <w:sz w:val="28"/>
          <w:szCs w:val="28"/>
          <w:lang w:eastAsia="en-US"/>
        </w:rPr>
        <w:t xml:space="preserve"> були запрошені на засідання комісії для  </w:t>
      </w:r>
      <w:r w:rsidRPr="004B5D1C">
        <w:rPr>
          <w:rFonts w:ascii="Times New Roman" w:eastAsia="Times New Roman" w:hAnsi="Times New Roman" w:cs="Times New Roman"/>
          <w:sz w:val="28"/>
          <w:szCs w:val="28"/>
        </w:rPr>
        <w:t xml:space="preserve">участі </w:t>
      </w:r>
      <w:r w:rsidRPr="004B5D1C">
        <w:rPr>
          <w:rFonts w:ascii="Times New Roman" w:eastAsiaTheme="minorHAnsi" w:hAnsi="Times New Roman" w:cs="Times New Roman"/>
          <w:sz w:val="28"/>
          <w:szCs w:val="28"/>
          <w:lang w:eastAsia="en-US"/>
        </w:rPr>
        <w:t xml:space="preserve">у обговорені </w:t>
      </w:r>
      <w:proofErr w:type="spellStart"/>
      <w:r w:rsidRPr="004B5D1C">
        <w:rPr>
          <w:rFonts w:ascii="Times New Roman" w:eastAsiaTheme="minorHAnsi" w:hAnsi="Times New Roman" w:cs="Times New Roman"/>
          <w:sz w:val="28"/>
          <w:szCs w:val="28"/>
          <w:lang w:eastAsia="en-US"/>
        </w:rPr>
        <w:t>проєктів</w:t>
      </w:r>
      <w:proofErr w:type="spellEnd"/>
      <w:r w:rsidRPr="004B5D1C">
        <w:rPr>
          <w:rFonts w:ascii="Times New Roman" w:eastAsia="Times New Roman" w:hAnsi="Times New Roman" w:cs="Times New Roman"/>
          <w:bCs/>
          <w:sz w:val="28"/>
          <w:szCs w:val="28"/>
        </w:rPr>
        <w:t xml:space="preserve"> ідентифікованих корупційних ризиків у діяльності </w:t>
      </w:r>
      <w:proofErr w:type="spellStart"/>
      <w:r w:rsidRPr="004B5D1C">
        <w:rPr>
          <w:rFonts w:ascii="Times New Roman" w:eastAsia="Times New Roman" w:hAnsi="Times New Roman" w:cs="Times New Roman"/>
          <w:bCs/>
          <w:sz w:val="28"/>
          <w:szCs w:val="28"/>
        </w:rPr>
        <w:t>Держфінмоніторингу</w:t>
      </w:r>
      <w:proofErr w:type="spellEnd"/>
      <w:r w:rsidRPr="004B5D1C">
        <w:rPr>
          <w:rFonts w:ascii="Times New Roman" w:eastAsiaTheme="minorHAnsi" w:hAnsi="Times New Roman" w:cs="Times New Roman"/>
          <w:sz w:val="28"/>
          <w:szCs w:val="28"/>
          <w:lang w:eastAsia="en-US"/>
        </w:rPr>
        <w:t>.</w:t>
      </w:r>
    </w:p>
    <w:p w:rsidR="009620F8" w:rsidRPr="00395594" w:rsidRDefault="009620F8" w:rsidP="009620F8">
      <w:pPr>
        <w:pStyle w:val="rvps2"/>
        <w:shd w:val="clear" w:color="auto" w:fill="FFFFFF"/>
        <w:spacing w:before="0" w:beforeAutospacing="0" w:after="0" w:afterAutospacing="0"/>
        <w:ind w:firstLine="709"/>
        <w:jc w:val="both"/>
        <w:textAlignment w:val="baseline"/>
        <w:rPr>
          <w:sz w:val="28"/>
          <w:szCs w:val="28"/>
          <w:lang w:val="uk-UA"/>
        </w:rPr>
      </w:pPr>
      <w:r w:rsidRPr="00395594">
        <w:rPr>
          <w:sz w:val="28"/>
          <w:szCs w:val="28"/>
          <w:lang w:val="uk-UA"/>
        </w:rPr>
        <w:t xml:space="preserve">У роботі Комісії взяла участь член </w:t>
      </w:r>
      <w:r w:rsidRPr="00395594">
        <w:rPr>
          <w:rFonts w:eastAsia="Verdana-Bold"/>
          <w:sz w:val="28"/>
          <w:szCs w:val="28"/>
          <w:lang w:val="uk-UA"/>
        </w:rPr>
        <w:t xml:space="preserve">Громадської ради при </w:t>
      </w:r>
      <w:proofErr w:type="spellStart"/>
      <w:r w:rsidRPr="00395594">
        <w:rPr>
          <w:rFonts w:eastAsia="Verdana-Bold"/>
          <w:sz w:val="28"/>
          <w:szCs w:val="28"/>
          <w:lang w:val="uk-UA"/>
        </w:rPr>
        <w:t>Держфінмоніторингу</w:t>
      </w:r>
      <w:proofErr w:type="spellEnd"/>
      <w:r w:rsidRPr="00395594">
        <w:rPr>
          <w:rStyle w:val="a5"/>
          <w:sz w:val="28"/>
          <w:szCs w:val="28"/>
          <w:lang w:val="uk-UA"/>
        </w:rPr>
        <w:t xml:space="preserve"> </w:t>
      </w:r>
      <w:proofErr w:type="spellStart"/>
      <w:r w:rsidRPr="009620F8">
        <w:rPr>
          <w:rStyle w:val="a5"/>
          <w:b w:val="0"/>
          <w:sz w:val="28"/>
          <w:szCs w:val="28"/>
          <w:lang w:val="uk-UA"/>
        </w:rPr>
        <w:t>Кудрицька</w:t>
      </w:r>
      <w:proofErr w:type="spellEnd"/>
      <w:r w:rsidRPr="009620F8">
        <w:rPr>
          <w:rStyle w:val="a5"/>
          <w:b w:val="0"/>
          <w:sz w:val="28"/>
          <w:szCs w:val="28"/>
          <w:lang w:val="uk-UA"/>
        </w:rPr>
        <w:t xml:space="preserve"> Тетяна Володимирівна - р</w:t>
      </w:r>
      <w:r w:rsidRPr="009620F8">
        <w:rPr>
          <w:sz w:val="28"/>
          <w:szCs w:val="28"/>
          <w:lang w:val="uk-UA"/>
        </w:rPr>
        <w:t xml:space="preserve">адник </w:t>
      </w:r>
      <w:r w:rsidRPr="00395594">
        <w:rPr>
          <w:sz w:val="28"/>
          <w:szCs w:val="28"/>
          <w:lang w:val="uk-UA"/>
        </w:rPr>
        <w:t>Президента Всеукраїнської Асоціації Фінансових Компаній.</w:t>
      </w:r>
    </w:p>
    <w:p w:rsidR="009620F8" w:rsidRPr="004B5D1C" w:rsidRDefault="009620F8" w:rsidP="009620F8">
      <w:pPr>
        <w:pStyle w:val="Default"/>
        <w:ind w:firstLine="709"/>
        <w:jc w:val="both"/>
        <w:rPr>
          <w:color w:val="auto"/>
          <w:sz w:val="28"/>
          <w:szCs w:val="28"/>
        </w:rPr>
      </w:pPr>
      <w:r w:rsidRPr="004B5D1C">
        <w:rPr>
          <w:color w:val="auto"/>
          <w:sz w:val="28"/>
          <w:szCs w:val="28"/>
        </w:rPr>
        <w:t xml:space="preserve">При проведенні оцінки корупційних ризиків та підготовці Антикорупційної програми, опрацьовані нормативно-правові та організаційно-розпорядчі акти, що регулюють діяльність </w:t>
      </w:r>
      <w:proofErr w:type="spellStart"/>
      <w:r w:rsidRPr="004B5D1C">
        <w:rPr>
          <w:color w:val="auto"/>
          <w:sz w:val="28"/>
          <w:szCs w:val="28"/>
        </w:rPr>
        <w:t>Держфінмоніторингу</w:t>
      </w:r>
      <w:proofErr w:type="spellEnd"/>
      <w:r w:rsidRPr="004B5D1C">
        <w:rPr>
          <w:color w:val="auto"/>
          <w:sz w:val="28"/>
          <w:szCs w:val="28"/>
        </w:rPr>
        <w:t>.</w:t>
      </w:r>
    </w:p>
    <w:p w:rsidR="009620F8" w:rsidRPr="004B5D1C" w:rsidRDefault="009620F8" w:rsidP="009620F8">
      <w:pPr>
        <w:pStyle w:val="Default"/>
        <w:ind w:firstLine="709"/>
        <w:jc w:val="both"/>
        <w:rPr>
          <w:color w:val="auto"/>
          <w:sz w:val="28"/>
          <w:szCs w:val="28"/>
        </w:rPr>
      </w:pPr>
      <w:r w:rsidRPr="004B5D1C">
        <w:rPr>
          <w:color w:val="auto"/>
          <w:sz w:val="28"/>
          <w:szCs w:val="28"/>
        </w:rPr>
        <w:t>Під час оцінки корупційних ризиків, була проведена їх ідентифікація шляхом дослідження зовнішнього та внутрішнього середовища на предмет виявлення чинників корупційних ризиків у нормативно-правових та організаційно-розпорядчих актах, визначені</w:t>
      </w:r>
      <w:r w:rsidRPr="004B5D1C">
        <w:rPr>
          <w:iCs/>
          <w:color w:val="auto"/>
          <w:sz w:val="28"/>
          <w:szCs w:val="28"/>
        </w:rPr>
        <w:t xml:space="preserve"> зацікавлені сторони,</w:t>
      </w:r>
      <w:r w:rsidRPr="004B5D1C">
        <w:rPr>
          <w:color w:val="auto"/>
          <w:sz w:val="28"/>
          <w:szCs w:val="28"/>
        </w:rPr>
        <w:t xml:space="preserve"> інтереси яких можуть впливати на появу корупційних ризиків та корупційних вчинків у </w:t>
      </w:r>
      <w:proofErr w:type="spellStart"/>
      <w:r w:rsidRPr="004B5D1C">
        <w:rPr>
          <w:color w:val="auto"/>
          <w:sz w:val="28"/>
          <w:szCs w:val="28"/>
        </w:rPr>
        <w:t>Держфінмоніторингу</w:t>
      </w:r>
      <w:proofErr w:type="spellEnd"/>
      <w:r w:rsidRPr="004B5D1C">
        <w:rPr>
          <w:color w:val="auto"/>
          <w:sz w:val="28"/>
          <w:szCs w:val="28"/>
        </w:rPr>
        <w:t>.</w:t>
      </w:r>
    </w:p>
    <w:p w:rsidR="009620F8" w:rsidRPr="004B5D1C" w:rsidRDefault="009620F8" w:rsidP="009620F8">
      <w:pPr>
        <w:pStyle w:val="a3"/>
        <w:spacing w:before="0" w:beforeAutospacing="0" w:after="0" w:afterAutospacing="0"/>
        <w:ind w:firstLine="709"/>
        <w:jc w:val="both"/>
        <w:rPr>
          <w:sz w:val="28"/>
          <w:szCs w:val="28"/>
        </w:rPr>
      </w:pPr>
      <w:r w:rsidRPr="004B5D1C">
        <w:rPr>
          <w:iCs/>
          <w:sz w:val="28"/>
          <w:szCs w:val="28"/>
        </w:rPr>
        <w:t>Зацікавленими сторонами,</w:t>
      </w:r>
      <w:r w:rsidRPr="004B5D1C">
        <w:rPr>
          <w:sz w:val="28"/>
          <w:szCs w:val="28"/>
        </w:rPr>
        <w:t xml:space="preserve"> інтереси яких можуть впливати на появу корупційних ризиків та корупційних вчинків з боку працівників </w:t>
      </w:r>
      <w:proofErr w:type="spellStart"/>
      <w:r w:rsidRPr="004B5D1C">
        <w:rPr>
          <w:sz w:val="28"/>
          <w:szCs w:val="28"/>
        </w:rPr>
        <w:t>Держфінмоніторингу</w:t>
      </w:r>
      <w:proofErr w:type="spellEnd"/>
      <w:r w:rsidRPr="004B5D1C">
        <w:rPr>
          <w:sz w:val="28"/>
          <w:szCs w:val="28"/>
        </w:rPr>
        <w:t xml:space="preserve">, є суб’єкти підприємницької діяльності, які надають посередницькі послуги під час здійснення операцій з купівлі-продажу нерухомого майна. </w:t>
      </w:r>
    </w:p>
    <w:p w:rsidR="009620F8" w:rsidRPr="004B5D1C" w:rsidRDefault="009620F8" w:rsidP="009620F8">
      <w:pPr>
        <w:pStyle w:val="a3"/>
        <w:spacing w:before="0" w:beforeAutospacing="0" w:after="0" w:afterAutospacing="0"/>
        <w:ind w:firstLine="709"/>
        <w:jc w:val="both"/>
        <w:rPr>
          <w:sz w:val="28"/>
          <w:szCs w:val="28"/>
        </w:rPr>
      </w:pPr>
      <w:r w:rsidRPr="004B5D1C">
        <w:rPr>
          <w:sz w:val="28"/>
          <w:szCs w:val="28"/>
        </w:rPr>
        <w:t xml:space="preserve">Оцінка корупційних ризиків у </w:t>
      </w:r>
      <w:proofErr w:type="spellStart"/>
      <w:r w:rsidRPr="004B5D1C">
        <w:rPr>
          <w:sz w:val="28"/>
          <w:szCs w:val="28"/>
        </w:rPr>
        <w:t>Держфінмоніторингу</w:t>
      </w:r>
      <w:proofErr w:type="spellEnd"/>
      <w:r w:rsidRPr="004B5D1C">
        <w:rPr>
          <w:sz w:val="28"/>
          <w:szCs w:val="28"/>
        </w:rPr>
        <w:t xml:space="preserve"> здійснювалась з урахуванням критеріїв ймовірності виникнення ідентифікованих корупційних ризиків та наслідків корупційних правопорушень чи правопорушень, пов’язаних з корупцією. </w:t>
      </w:r>
    </w:p>
    <w:p w:rsidR="009620F8" w:rsidRPr="004B5D1C" w:rsidRDefault="009620F8" w:rsidP="009620F8">
      <w:pPr>
        <w:spacing w:line="240" w:lineRule="auto"/>
        <w:ind w:firstLine="709"/>
        <w:jc w:val="both"/>
        <w:rPr>
          <w:rFonts w:ascii="Times New Roman" w:eastAsia="Times New Roman" w:hAnsi="Times New Roman" w:cs="Times New Roman"/>
          <w:sz w:val="28"/>
          <w:szCs w:val="28"/>
        </w:rPr>
      </w:pPr>
      <w:r w:rsidRPr="004B5D1C">
        <w:rPr>
          <w:rFonts w:ascii="Times New Roman" w:hAnsi="Times New Roman" w:cs="Times New Roman"/>
          <w:sz w:val="28"/>
          <w:szCs w:val="28"/>
        </w:rPr>
        <w:t xml:space="preserve">За результатами проведеної оцінки корупційних ризиків Головою </w:t>
      </w:r>
      <w:proofErr w:type="spellStart"/>
      <w:r w:rsidRPr="004B5D1C">
        <w:rPr>
          <w:rFonts w:ascii="Times New Roman" w:hAnsi="Times New Roman" w:cs="Times New Roman"/>
          <w:sz w:val="28"/>
          <w:szCs w:val="28"/>
        </w:rPr>
        <w:t>Держфінмоніторингу</w:t>
      </w:r>
      <w:proofErr w:type="spellEnd"/>
      <w:r w:rsidRPr="004B5D1C">
        <w:rPr>
          <w:rFonts w:ascii="Times New Roman" w:hAnsi="Times New Roman" w:cs="Times New Roman"/>
          <w:sz w:val="28"/>
          <w:szCs w:val="28"/>
        </w:rPr>
        <w:t xml:space="preserve"> 25.08.2021 року затверджений звіт (що додається), який включає опис ідентифікованих корупційних ризиків, чинники корупційних ризиків та можливі наслідки корупційного правопорушення чи правопорушення </w:t>
      </w:r>
      <w:proofErr w:type="spellStart"/>
      <w:r w:rsidRPr="004B5D1C">
        <w:rPr>
          <w:rFonts w:ascii="Times New Roman" w:hAnsi="Times New Roman" w:cs="Times New Roman"/>
          <w:sz w:val="28"/>
          <w:szCs w:val="28"/>
        </w:rPr>
        <w:t>пов’заного</w:t>
      </w:r>
      <w:proofErr w:type="spellEnd"/>
      <w:r w:rsidRPr="004B5D1C">
        <w:rPr>
          <w:rFonts w:ascii="Times New Roman" w:hAnsi="Times New Roman" w:cs="Times New Roman"/>
          <w:sz w:val="28"/>
          <w:szCs w:val="28"/>
        </w:rPr>
        <w:t xml:space="preserve"> з корупцією, заходи щодо усунення та мінімізації корупційних ризиків</w:t>
      </w:r>
      <w:r w:rsidRPr="004B5D1C">
        <w:rPr>
          <w:rFonts w:ascii="Times New Roman" w:eastAsia="Times New Roman" w:hAnsi="Times New Roman" w:cs="Times New Roman"/>
          <w:sz w:val="28"/>
          <w:szCs w:val="28"/>
        </w:rPr>
        <w:t xml:space="preserve"> та додатки до нього </w:t>
      </w:r>
      <w:r w:rsidRPr="009D0FE8">
        <w:rPr>
          <w:rFonts w:ascii="Times New Roman" w:eastAsia="Times New Roman" w:hAnsi="Times New Roman" w:cs="Times New Roman"/>
          <w:sz w:val="28"/>
          <w:szCs w:val="28"/>
        </w:rPr>
        <w:t>(</w:t>
      </w:r>
      <w:hyperlink r:id="rId5" w:tgtFrame="_blank" w:history="1">
        <w:r w:rsidRPr="009D0FE8">
          <w:rPr>
            <w:rFonts w:ascii="Times New Roman" w:eastAsia="Times New Roman" w:hAnsi="Times New Roman" w:cs="Times New Roman"/>
            <w:sz w:val="28"/>
            <w:szCs w:val="28"/>
          </w:rPr>
          <w:t>додаток 1</w:t>
        </w:r>
      </w:hyperlink>
      <w:r w:rsidRPr="009D0FE8">
        <w:rPr>
          <w:rFonts w:ascii="Times New Roman" w:eastAsia="Times New Roman" w:hAnsi="Times New Roman" w:cs="Times New Roman"/>
          <w:sz w:val="28"/>
          <w:szCs w:val="28"/>
        </w:rPr>
        <w:t>, </w:t>
      </w:r>
      <w:hyperlink r:id="rId6" w:tgtFrame="_blank" w:history="1">
        <w:r w:rsidRPr="009D0FE8">
          <w:rPr>
            <w:rFonts w:ascii="Times New Roman" w:eastAsia="Times New Roman" w:hAnsi="Times New Roman" w:cs="Times New Roman"/>
            <w:sz w:val="28"/>
            <w:szCs w:val="28"/>
          </w:rPr>
          <w:t>додаток 2</w:t>
        </w:r>
      </w:hyperlink>
      <w:r w:rsidRPr="004B5D1C">
        <w:rPr>
          <w:rFonts w:ascii="Times New Roman" w:eastAsia="Times New Roman" w:hAnsi="Times New Roman" w:cs="Times New Roman"/>
          <w:sz w:val="28"/>
          <w:szCs w:val="28"/>
        </w:rPr>
        <w:t>).</w:t>
      </w:r>
    </w:p>
    <w:p w:rsidR="009620F8" w:rsidRPr="00685A32" w:rsidRDefault="009620F8" w:rsidP="009620F8">
      <w:pPr>
        <w:spacing w:after="0" w:line="259" w:lineRule="auto"/>
        <w:ind w:firstLine="709"/>
        <w:jc w:val="center"/>
        <w:rPr>
          <w:rFonts w:ascii="Times New Roman" w:hAnsi="Times New Roman" w:cs="Times New Roman"/>
          <w:b/>
          <w:sz w:val="28"/>
          <w:szCs w:val="28"/>
        </w:rPr>
      </w:pPr>
      <w:r w:rsidRPr="00685A32">
        <w:rPr>
          <w:rFonts w:ascii="Times New Roman" w:hAnsi="Times New Roman" w:cs="Times New Roman"/>
          <w:b/>
          <w:sz w:val="28"/>
          <w:szCs w:val="28"/>
          <w:lang w:val="en-US"/>
        </w:rPr>
        <w:t>III</w:t>
      </w:r>
      <w:r w:rsidRPr="00685A32">
        <w:rPr>
          <w:rFonts w:ascii="Times New Roman" w:hAnsi="Times New Roman" w:cs="Times New Roman"/>
          <w:b/>
          <w:sz w:val="28"/>
          <w:szCs w:val="28"/>
        </w:rPr>
        <w:t>. Навчання та заходи з поширення інформації щодо програм антикорупційного спрямування</w:t>
      </w:r>
    </w:p>
    <w:p w:rsidR="009620F8" w:rsidRPr="004B5D1C" w:rsidRDefault="009620F8" w:rsidP="009620F8">
      <w:pPr>
        <w:spacing w:after="0" w:line="240" w:lineRule="auto"/>
        <w:ind w:firstLine="709"/>
        <w:jc w:val="both"/>
        <w:rPr>
          <w:rFonts w:ascii="Times New Roman" w:eastAsia="Times New Roman" w:hAnsi="Times New Roman" w:cs="Times New Roman"/>
          <w:sz w:val="28"/>
          <w:szCs w:val="28"/>
        </w:rPr>
      </w:pPr>
      <w:r w:rsidRPr="004B5D1C">
        <w:rPr>
          <w:rFonts w:ascii="Times New Roman" w:eastAsia="Times New Roman" w:hAnsi="Times New Roman" w:cs="Times New Roman"/>
          <w:sz w:val="28"/>
          <w:szCs w:val="28"/>
        </w:rPr>
        <w:t xml:space="preserve">У </w:t>
      </w:r>
      <w:proofErr w:type="spellStart"/>
      <w:r w:rsidRPr="004B5D1C">
        <w:rPr>
          <w:rFonts w:ascii="Times New Roman" w:eastAsia="Times New Roman" w:hAnsi="Times New Roman" w:cs="Times New Roman"/>
          <w:sz w:val="28"/>
          <w:szCs w:val="28"/>
        </w:rPr>
        <w:t>Держфінмоніторингу</w:t>
      </w:r>
      <w:proofErr w:type="spellEnd"/>
      <w:r w:rsidRPr="004B5D1C">
        <w:rPr>
          <w:rFonts w:ascii="Times New Roman" w:eastAsia="Times New Roman" w:hAnsi="Times New Roman" w:cs="Times New Roman"/>
          <w:sz w:val="28"/>
          <w:szCs w:val="28"/>
        </w:rPr>
        <w:t xml:space="preserve"> проводиться навчання (тренінги) з працівниками самостійних структурних підрозділів, </w:t>
      </w:r>
      <w:r w:rsidRPr="004B5D1C">
        <w:rPr>
          <w:rFonts w:ascii="Times New Roman" w:hAnsi="Times New Roman" w:cs="Times New Roman"/>
          <w:sz w:val="28"/>
          <w:szCs w:val="28"/>
        </w:rPr>
        <w:t>підприємств та установ</w:t>
      </w:r>
      <w:r w:rsidRPr="004B5D1C">
        <w:rPr>
          <w:rFonts w:ascii="Times New Roman" w:eastAsia="Times New Roman" w:hAnsi="Times New Roman" w:cs="Times New Roman"/>
          <w:sz w:val="28"/>
          <w:szCs w:val="28"/>
        </w:rPr>
        <w:t>, з метою ознайомлення зі змінами в антикорупційному законодавстві, формування правової свідомості, нетерпимого ставлення до корупції, а також мінімізації ризиків вчинення корупційних та пов’язаних з корупцією правопорушень.</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eastAsia="Times New Roman" w:hAnsi="Times New Roman" w:cs="Times New Roman"/>
          <w:sz w:val="28"/>
          <w:szCs w:val="28"/>
        </w:rPr>
        <w:t xml:space="preserve">Організацію та здійснення навчань з питань дотримання антикорупційного законодавства покладено на </w:t>
      </w:r>
      <w:r w:rsidRPr="004B5D1C">
        <w:rPr>
          <w:rFonts w:ascii="Times New Roman" w:hAnsi="Times New Roman" w:cs="Times New Roman"/>
          <w:sz w:val="28"/>
          <w:szCs w:val="28"/>
        </w:rPr>
        <w:t>головного спеціаліста з питань запобігання та виявлення корупції, та уповноважених осіб підприємств та установ.</w:t>
      </w:r>
    </w:p>
    <w:p w:rsidR="009620F8" w:rsidRPr="004B5D1C" w:rsidRDefault="009620F8" w:rsidP="009620F8">
      <w:pPr>
        <w:spacing w:after="0" w:line="240" w:lineRule="auto"/>
        <w:ind w:firstLine="709"/>
        <w:jc w:val="both"/>
        <w:rPr>
          <w:rFonts w:ascii="Times New Roman" w:eastAsia="Times New Roman" w:hAnsi="Times New Roman" w:cs="Times New Roman"/>
          <w:sz w:val="28"/>
          <w:szCs w:val="28"/>
        </w:rPr>
      </w:pPr>
      <w:r w:rsidRPr="004B5D1C">
        <w:rPr>
          <w:rFonts w:ascii="Times New Roman" w:hAnsi="Times New Roman" w:cs="Times New Roman"/>
          <w:sz w:val="28"/>
          <w:szCs w:val="28"/>
        </w:rPr>
        <w:t>Крім навчальних заходів, головним спеціалістом з питань запобігання та виявлення корупції на постійній основі здійснюватимуться інші заходи, визначені у н</w:t>
      </w:r>
      <w:r w:rsidRPr="004B5D1C">
        <w:rPr>
          <w:rFonts w:ascii="Times New Roman" w:eastAsia="Times New Roman" w:hAnsi="Times New Roman" w:cs="Times New Roman"/>
          <w:bCs/>
          <w:sz w:val="28"/>
          <w:szCs w:val="28"/>
        </w:rPr>
        <w:t xml:space="preserve">аказі Національного агентства з питань запобігання корупції від </w:t>
      </w:r>
      <w:r w:rsidRPr="004B5D1C">
        <w:rPr>
          <w:rFonts w:ascii="Times New Roman" w:hAnsi="Times New Roman" w:cs="Times New Roman"/>
          <w:bCs/>
          <w:sz w:val="28"/>
          <w:szCs w:val="28"/>
        </w:rPr>
        <w:t>27.05.2021</w:t>
      </w:r>
      <w:r>
        <w:rPr>
          <w:rFonts w:ascii="Times New Roman" w:hAnsi="Times New Roman" w:cs="Times New Roman"/>
          <w:bCs/>
          <w:sz w:val="28"/>
          <w:szCs w:val="28"/>
        </w:rPr>
        <w:t xml:space="preserve">      </w:t>
      </w:r>
      <w:r w:rsidRPr="004B5D1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B5D1C">
        <w:rPr>
          <w:rFonts w:ascii="Times New Roman" w:hAnsi="Times New Roman" w:cs="Times New Roman"/>
          <w:bCs/>
          <w:sz w:val="28"/>
          <w:szCs w:val="28"/>
        </w:rPr>
        <w:t>277/21</w:t>
      </w:r>
      <w:r w:rsidRPr="004B5D1C">
        <w:rPr>
          <w:rFonts w:ascii="Times New Roman" w:eastAsia="Times New Roman" w:hAnsi="Times New Roman" w:cs="Times New Roman"/>
          <w:bCs/>
          <w:sz w:val="28"/>
          <w:szCs w:val="28"/>
        </w:rPr>
        <w:t xml:space="preserve"> зареєстрований в Міністерстві юстиції України </w:t>
      </w:r>
      <w:r w:rsidRPr="004B5D1C">
        <w:rPr>
          <w:rFonts w:ascii="Times New Roman" w:hAnsi="Times New Roman" w:cs="Times New Roman"/>
          <w:bCs/>
          <w:sz w:val="28"/>
          <w:szCs w:val="28"/>
        </w:rPr>
        <w:t>14 липня 2021 р. за</w:t>
      </w:r>
      <w:r>
        <w:rPr>
          <w:rFonts w:ascii="Times New Roman" w:hAnsi="Times New Roman" w:cs="Times New Roman"/>
          <w:bCs/>
          <w:sz w:val="28"/>
          <w:szCs w:val="28"/>
        </w:rPr>
        <w:t xml:space="preserve"> №</w:t>
      </w:r>
      <w:r w:rsidRPr="004B5D1C">
        <w:rPr>
          <w:rFonts w:ascii="Times New Roman" w:hAnsi="Times New Roman" w:cs="Times New Roman"/>
          <w:bCs/>
          <w:sz w:val="28"/>
          <w:szCs w:val="28"/>
        </w:rPr>
        <w:t xml:space="preserve"> 914/36536 </w:t>
      </w:r>
      <w:r w:rsidRPr="004B5D1C">
        <w:rPr>
          <w:rFonts w:ascii="Times New Roman" w:eastAsia="Times New Roman" w:hAnsi="Times New Roman" w:cs="Times New Roman"/>
          <w:bCs/>
          <w:sz w:val="28"/>
          <w:szCs w:val="28"/>
        </w:rPr>
        <w:t xml:space="preserve">«Про затвердження Типового положення про </w:t>
      </w:r>
      <w:r w:rsidRPr="004B5D1C">
        <w:rPr>
          <w:rFonts w:ascii="Times New Roman" w:eastAsia="Times New Roman" w:hAnsi="Times New Roman" w:cs="Times New Roman"/>
          <w:bCs/>
          <w:sz w:val="28"/>
          <w:szCs w:val="28"/>
        </w:rPr>
        <w:lastRenderedPageBreak/>
        <w:t>уповноважений підрозділ (уповноважену особу) з питань запобігання та виявлення корупції».</w:t>
      </w:r>
    </w:p>
    <w:p w:rsidR="009620F8" w:rsidRPr="004B5D1C" w:rsidRDefault="009620F8" w:rsidP="009620F8">
      <w:pPr>
        <w:spacing w:after="0" w:line="375" w:lineRule="atLeast"/>
        <w:ind w:firstLine="709"/>
        <w:jc w:val="center"/>
        <w:rPr>
          <w:rFonts w:ascii="Times New Roman" w:eastAsia="Times New Roman" w:hAnsi="Times New Roman" w:cs="Times New Roman"/>
          <w:b/>
          <w:sz w:val="28"/>
          <w:szCs w:val="28"/>
        </w:rPr>
      </w:pPr>
      <w:r w:rsidRPr="004B5D1C">
        <w:rPr>
          <w:rFonts w:ascii="Times New Roman" w:eastAsia="Times New Roman" w:hAnsi="Times New Roman" w:cs="Times New Roman"/>
          <w:b/>
          <w:sz w:val="28"/>
          <w:szCs w:val="28"/>
        </w:rPr>
        <w:t>Заплановані навчальні заходи з питань дотримання антикорупційного законодавства на 2021-2023 роки:</w:t>
      </w:r>
    </w:p>
    <w:p w:rsidR="009620F8" w:rsidRPr="004B5D1C" w:rsidRDefault="009620F8" w:rsidP="009620F8">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2870"/>
        <w:gridCol w:w="2095"/>
        <w:gridCol w:w="1886"/>
        <w:gridCol w:w="1316"/>
      </w:tblGrid>
      <w:tr w:rsidR="009620F8" w:rsidRPr="004B5D1C" w:rsidTr="005C19D4">
        <w:trPr>
          <w:cantSplit/>
          <w:trHeight w:val="20"/>
        </w:trPr>
        <w:tc>
          <w:tcPr>
            <w:tcW w:w="1483"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ind w:left="127"/>
              <w:textAlignment w:val="baseline"/>
              <w:rPr>
                <w:rFonts w:ascii="Times New Roman" w:eastAsia="Times New Roman" w:hAnsi="Times New Roman" w:cs="Times New Roman"/>
                <w:b/>
                <w:sz w:val="24"/>
                <w:szCs w:val="24"/>
              </w:rPr>
            </w:pPr>
            <w:r w:rsidRPr="004B5D1C">
              <w:rPr>
                <w:rFonts w:ascii="Times New Roman" w:eastAsia="Times New Roman" w:hAnsi="Times New Roman" w:cs="Times New Roman"/>
                <w:b/>
                <w:sz w:val="24"/>
                <w:szCs w:val="24"/>
              </w:rPr>
              <w:t xml:space="preserve">Дата проведення </w:t>
            </w:r>
          </w:p>
        </w:tc>
        <w:tc>
          <w:tcPr>
            <w:tcW w:w="2912"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textAlignment w:val="baseline"/>
              <w:rPr>
                <w:rFonts w:ascii="Times New Roman" w:eastAsia="Times New Roman" w:hAnsi="Times New Roman" w:cs="Times New Roman"/>
                <w:b/>
                <w:sz w:val="24"/>
                <w:szCs w:val="24"/>
              </w:rPr>
            </w:pPr>
            <w:r w:rsidRPr="004B5D1C">
              <w:rPr>
                <w:rFonts w:ascii="Times New Roman" w:eastAsia="Times New Roman" w:hAnsi="Times New Roman" w:cs="Times New Roman"/>
                <w:b/>
                <w:sz w:val="24"/>
                <w:szCs w:val="24"/>
              </w:rPr>
              <w:t>Тема навчання (тренінгу)</w:t>
            </w:r>
          </w:p>
        </w:tc>
        <w:tc>
          <w:tcPr>
            <w:tcW w:w="2126"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textAlignment w:val="baseline"/>
              <w:rPr>
                <w:rFonts w:ascii="Times New Roman" w:eastAsia="Times New Roman" w:hAnsi="Times New Roman" w:cs="Times New Roman"/>
                <w:b/>
                <w:sz w:val="24"/>
                <w:szCs w:val="24"/>
              </w:rPr>
            </w:pPr>
            <w:r w:rsidRPr="004B5D1C">
              <w:rPr>
                <w:rFonts w:ascii="Times New Roman" w:eastAsia="Times New Roman" w:hAnsi="Times New Roman" w:cs="Times New Roman"/>
                <w:b/>
                <w:sz w:val="24"/>
                <w:szCs w:val="24"/>
              </w:rPr>
              <w:t>Категорія слухачів</w:t>
            </w:r>
          </w:p>
        </w:tc>
        <w:tc>
          <w:tcPr>
            <w:tcW w:w="1914"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textAlignment w:val="baseline"/>
              <w:rPr>
                <w:rFonts w:ascii="Times New Roman" w:eastAsia="Times New Roman" w:hAnsi="Times New Roman" w:cs="Times New Roman"/>
                <w:b/>
                <w:sz w:val="24"/>
                <w:szCs w:val="24"/>
              </w:rPr>
            </w:pPr>
            <w:r w:rsidRPr="004B5D1C">
              <w:rPr>
                <w:rFonts w:ascii="Times New Roman" w:eastAsia="Times New Roman" w:hAnsi="Times New Roman" w:cs="Times New Roman"/>
                <w:b/>
                <w:sz w:val="24"/>
                <w:szCs w:val="24"/>
              </w:rPr>
              <w:t>відповідальна  особа</w:t>
            </w:r>
          </w:p>
        </w:tc>
        <w:tc>
          <w:tcPr>
            <w:tcW w:w="1335"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textAlignment w:val="baseline"/>
              <w:rPr>
                <w:rFonts w:ascii="Times New Roman" w:eastAsia="Times New Roman" w:hAnsi="Times New Roman" w:cs="Times New Roman"/>
                <w:b/>
                <w:sz w:val="24"/>
                <w:szCs w:val="24"/>
              </w:rPr>
            </w:pPr>
            <w:r w:rsidRPr="004B5D1C">
              <w:rPr>
                <w:rFonts w:ascii="Times New Roman" w:eastAsia="Times New Roman" w:hAnsi="Times New Roman" w:cs="Times New Roman"/>
                <w:b/>
                <w:sz w:val="24"/>
                <w:szCs w:val="24"/>
              </w:rPr>
              <w:t xml:space="preserve">Кількість навчань </w:t>
            </w:r>
          </w:p>
        </w:tc>
      </w:tr>
      <w:tr w:rsidR="009620F8" w:rsidRPr="004B5D1C" w:rsidTr="005C19D4">
        <w:trPr>
          <w:cantSplit/>
          <w:trHeight w:val="20"/>
        </w:trPr>
        <w:tc>
          <w:tcPr>
            <w:tcW w:w="1483" w:type="dxa"/>
            <w:tcBorders>
              <w:top w:val="single" w:sz="4" w:space="0" w:color="auto"/>
              <w:left w:val="single" w:sz="4" w:space="0" w:color="auto"/>
              <w:bottom w:val="single" w:sz="4" w:space="0" w:color="auto"/>
              <w:right w:val="single" w:sz="4" w:space="0" w:color="auto"/>
            </w:tcBorders>
          </w:tcPr>
          <w:p w:rsidR="009620F8" w:rsidRPr="004B5D1C" w:rsidRDefault="009620F8" w:rsidP="005C19D4">
            <w:pPr>
              <w:widowControl w:val="0"/>
              <w:numPr>
                <w:ilvl w:val="0"/>
                <w:numId w:val="1"/>
              </w:numPr>
              <w:shd w:val="clear" w:color="auto" w:fill="FFFFFF"/>
              <w:autoSpaceDE w:val="0"/>
              <w:autoSpaceDN w:val="0"/>
              <w:adjustRightInd w:val="0"/>
              <w:spacing w:after="0" w:line="240" w:lineRule="auto"/>
              <w:ind w:left="142" w:right="90"/>
              <w:rPr>
                <w:rFonts w:ascii="Times New Roman" w:eastAsia="Times New Roman" w:hAnsi="Times New Roman" w:cs="Times New Roman"/>
                <w:sz w:val="24"/>
                <w:szCs w:val="24"/>
              </w:rPr>
            </w:pPr>
            <w:r w:rsidRPr="004B5D1C">
              <w:rPr>
                <w:rFonts w:ascii="Times New Roman" w:eastAsia="Times New Roman" w:hAnsi="Times New Roman" w:cs="Times New Roman"/>
                <w:sz w:val="24"/>
                <w:szCs w:val="24"/>
                <w:lang w:val="en-US"/>
              </w:rPr>
              <w:t xml:space="preserve">I </w:t>
            </w:r>
            <w:r w:rsidRPr="004B5D1C">
              <w:rPr>
                <w:rFonts w:ascii="Times New Roman" w:eastAsia="Times New Roman" w:hAnsi="Times New Roman" w:cs="Times New Roman"/>
                <w:sz w:val="24"/>
                <w:szCs w:val="24"/>
              </w:rPr>
              <w:t>квартал</w:t>
            </w:r>
          </w:p>
          <w:p w:rsidR="009620F8" w:rsidRPr="004B5D1C" w:rsidRDefault="009620F8" w:rsidP="005C19D4">
            <w:pPr>
              <w:widowControl w:val="0"/>
              <w:numPr>
                <w:ilvl w:val="0"/>
                <w:numId w:val="1"/>
              </w:numPr>
              <w:shd w:val="clear" w:color="auto" w:fill="FFFFFF"/>
              <w:tabs>
                <w:tab w:val="left" w:pos="426"/>
              </w:tabs>
              <w:autoSpaceDE w:val="0"/>
              <w:autoSpaceDN w:val="0"/>
              <w:adjustRightInd w:val="0"/>
              <w:spacing w:after="0" w:line="240" w:lineRule="auto"/>
              <w:ind w:left="142" w:right="90"/>
              <w:rPr>
                <w:rFonts w:ascii="Times New Roman" w:eastAsia="Times New Roman" w:hAnsi="Times New Roman" w:cs="Times New Roman"/>
                <w:sz w:val="24"/>
                <w:szCs w:val="24"/>
              </w:rPr>
            </w:pPr>
            <w:r w:rsidRPr="004B5D1C">
              <w:rPr>
                <w:rFonts w:ascii="Times New Roman" w:eastAsia="Times New Roman" w:hAnsi="Times New Roman" w:cs="Times New Roman"/>
                <w:sz w:val="24"/>
                <w:szCs w:val="24"/>
              </w:rPr>
              <w:t>2022- 2023</w:t>
            </w:r>
          </w:p>
        </w:tc>
        <w:tc>
          <w:tcPr>
            <w:tcW w:w="2912"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autoSpaceDE w:val="0"/>
              <w:autoSpaceDN w:val="0"/>
              <w:adjustRightInd w:val="0"/>
              <w:spacing w:before="120" w:after="120" w:line="240" w:lineRule="auto"/>
              <w:ind w:left="80"/>
              <w:rPr>
                <w:rFonts w:ascii="Times New Roman" w:eastAsia="Times New Roman" w:hAnsi="Times New Roman" w:cs="Times New Roman"/>
                <w:bCs/>
                <w:sz w:val="24"/>
                <w:szCs w:val="24"/>
                <w:lang w:val="x-none"/>
              </w:rPr>
            </w:pPr>
            <w:r w:rsidRPr="004B5D1C">
              <w:rPr>
                <w:rFonts w:ascii="Times New Roman" w:hAnsi="Times New Roman" w:cs="Times New Roman"/>
                <w:sz w:val="24"/>
                <w:szCs w:val="24"/>
              </w:rPr>
              <w:t xml:space="preserve">Відповідальність за порушення вимог фінансового контролю, </w:t>
            </w:r>
            <w:r w:rsidRPr="004B5D1C">
              <w:rPr>
                <w:rFonts w:ascii="Times New Roman" w:eastAsia="Times New Roman" w:hAnsi="Times New Roman" w:cs="Times New Roman"/>
                <w:sz w:val="24"/>
                <w:szCs w:val="24"/>
              </w:rPr>
              <w:t xml:space="preserve">електронне декларування, </w:t>
            </w:r>
            <w:r w:rsidRPr="004B5D1C">
              <w:rPr>
                <w:rFonts w:ascii="Times New Roman" w:hAnsi="Times New Roman" w:cs="Times New Roman"/>
                <w:sz w:val="24"/>
                <w:szCs w:val="24"/>
              </w:rPr>
              <w:t xml:space="preserve">повідомлення про суттєві зміни в майновому стані, </w:t>
            </w:r>
            <w:r w:rsidRPr="004B5D1C">
              <w:rPr>
                <w:rFonts w:ascii="Times New Roman" w:eastAsia="Times New Roman" w:hAnsi="Times New Roman" w:cs="Times New Roman"/>
                <w:sz w:val="24"/>
                <w:szCs w:val="24"/>
              </w:rPr>
              <w:t>захист викривачів (</w:t>
            </w:r>
            <w:r w:rsidRPr="004B5D1C">
              <w:rPr>
                <w:rFonts w:ascii="Times New Roman" w:hAnsi="Times New Roman" w:cs="Times New Roman"/>
                <w:sz w:val="24"/>
                <w:szCs w:val="24"/>
              </w:rPr>
              <w:t>права викривачів, формування культури повідомлення про можливі факти вчинення корупційних або пов’язаних з корупцією правопорушень)</w:t>
            </w:r>
          </w:p>
        </w:tc>
        <w:tc>
          <w:tcPr>
            <w:tcW w:w="2126" w:type="dxa"/>
            <w:tcBorders>
              <w:top w:val="single" w:sz="4" w:space="0" w:color="auto"/>
              <w:left w:val="single" w:sz="4" w:space="0" w:color="auto"/>
              <w:bottom w:val="single" w:sz="4" w:space="0" w:color="auto"/>
              <w:right w:val="single" w:sz="4" w:space="0" w:color="auto"/>
            </w:tcBorders>
          </w:tcPr>
          <w:p w:rsidR="009620F8" w:rsidRPr="004B5D1C" w:rsidRDefault="009620F8" w:rsidP="005C19D4">
            <w:pPr>
              <w:shd w:val="clear" w:color="auto" w:fill="FFFFFF"/>
              <w:tabs>
                <w:tab w:val="left" w:pos="9339"/>
              </w:tabs>
              <w:spacing w:before="120" w:after="120" w:line="240" w:lineRule="auto"/>
              <w:ind w:left="142" w:right="153"/>
              <w:rPr>
                <w:rFonts w:ascii="Times New Roman" w:eastAsia="Times New Roman" w:hAnsi="Times New Roman" w:cs="Times New Roman"/>
                <w:sz w:val="24"/>
                <w:szCs w:val="24"/>
                <w:bdr w:val="none" w:sz="0" w:space="0" w:color="auto" w:frame="1"/>
              </w:rPr>
            </w:pPr>
            <w:r w:rsidRPr="004B5D1C">
              <w:rPr>
                <w:rFonts w:ascii="Times New Roman" w:hAnsi="Times New Roman" w:cs="Times New Roman"/>
                <w:sz w:val="24"/>
                <w:szCs w:val="24"/>
              </w:rPr>
              <w:t xml:space="preserve">працівники самостійних структурних підрозділів </w:t>
            </w:r>
            <w:proofErr w:type="spellStart"/>
            <w:r w:rsidRPr="004B5D1C">
              <w:rPr>
                <w:rFonts w:ascii="Times New Roman" w:hAnsi="Times New Roman" w:cs="Times New Roman"/>
                <w:sz w:val="24"/>
                <w:szCs w:val="24"/>
              </w:rPr>
              <w:t>Держфінмоніторингу</w:t>
            </w:r>
            <w:proofErr w:type="spellEnd"/>
            <w:r w:rsidRPr="004B5D1C">
              <w:rPr>
                <w:rFonts w:ascii="Times New Roman" w:hAnsi="Times New Roman" w:cs="Times New Roman"/>
                <w:sz w:val="24"/>
                <w:szCs w:val="24"/>
              </w:rPr>
              <w:t xml:space="preserve">, підприємств, установ, організацій, що належать до сфери управління </w:t>
            </w:r>
            <w:proofErr w:type="spellStart"/>
            <w:r w:rsidRPr="004B5D1C">
              <w:rPr>
                <w:rFonts w:ascii="Times New Roman" w:hAnsi="Times New Roman" w:cs="Times New Roman"/>
                <w:sz w:val="24"/>
                <w:szCs w:val="24"/>
              </w:rPr>
              <w:t>Держфінмоніторингу</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620F8" w:rsidRPr="004B5D1C" w:rsidRDefault="009620F8" w:rsidP="005C19D4">
            <w:pPr>
              <w:spacing w:after="0" w:line="240" w:lineRule="auto"/>
              <w:ind w:left="142" w:right="108"/>
              <w:textAlignment w:val="baseline"/>
              <w:rPr>
                <w:rFonts w:ascii="Times New Roman" w:eastAsia="Times New Roman" w:hAnsi="Times New Roman" w:cs="Times New Roman"/>
                <w:sz w:val="24"/>
                <w:szCs w:val="24"/>
                <w:bdr w:val="none" w:sz="0" w:space="0" w:color="auto" w:frame="1"/>
              </w:rPr>
            </w:pPr>
            <w:r w:rsidRPr="004B5D1C">
              <w:rPr>
                <w:rFonts w:ascii="Times New Roman" w:hAnsi="Times New Roman" w:cs="Times New Roman"/>
                <w:sz w:val="24"/>
                <w:szCs w:val="24"/>
              </w:rPr>
              <w:t>головний спеціаліст з питань запобігання та виявлення корупції</w:t>
            </w:r>
          </w:p>
        </w:tc>
        <w:tc>
          <w:tcPr>
            <w:tcW w:w="1335" w:type="dxa"/>
            <w:tcBorders>
              <w:top w:val="single" w:sz="4" w:space="0" w:color="auto"/>
              <w:left w:val="single" w:sz="4" w:space="0" w:color="auto"/>
              <w:bottom w:val="single" w:sz="4" w:space="0" w:color="auto"/>
              <w:right w:val="single" w:sz="4" w:space="0" w:color="auto"/>
            </w:tcBorders>
            <w:hideMark/>
          </w:tcPr>
          <w:p w:rsidR="009620F8" w:rsidRPr="00AE71BE" w:rsidRDefault="009620F8" w:rsidP="005C19D4">
            <w:pPr>
              <w:spacing w:after="0" w:line="240" w:lineRule="auto"/>
              <w:ind w:left="141" w:right="71"/>
              <w:textAlignment w:val="baseline"/>
              <w:rPr>
                <w:rFonts w:ascii="Times New Roman" w:eastAsia="Times New Roman" w:hAnsi="Times New Roman" w:cs="Times New Roman"/>
                <w:sz w:val="24"/>
                <w:szCs w:val="24"/>
              </w:rPr>
            </w:pPr>
            <w:r w:rsidRPr="00AE71BE">
              <w:rPr>
                <w:rFonts w:ascii="Times New Roman" w:eastAsia="Times New Roman" w:hAnsi="Times New Roman" w:cs="Times New Roman"/>
                <w:sz w:val="24"/>
                <w:szCs w:val="24"/>
              </w:rPr>
              <w:t>6</w:t>
            </w:r>
          </w:p>
        </w:tc>
      </w:tr>
      <w:tr w:rsidR="009620F8" w:rsidRPr="004B5D1C" w:rsidTr="005C19D4">
        <w:trPr>
          <w:cantSplit/>
          <w:trHeight w:val="20"/>
        </w:trPr>
        <w:tc>
          <w:tcPr>
            <w:tcW w:w="1483" w:type="dxa"/>
            <w:tcBorders>
              <w:top w:val="single" w:sz="4" w:space="0" w:color="auto"/>
              <w:left w:val="single" w:sz="4" w:space="0" w:color="auto"/>
              <w:bottom w:val="single" w:sz="4" w:space="0" w:color="auto"/>
              <w:right w:val="single" w:sz="4" w:space="0" w:color="auto"/>
            </w:tcBorders>
          </w:tcPr>
          <w:p w:rsidR="009620F8" w:rsidRPr="00597D95" w:rsidRDefault="009620F8" w:rsidP="005C19D4">
            <w:pPr>
              <w:widowControl w:val="0"/>
              <w:shd w:val="clear" w:color="auto" w:fill="FFFFFF"/>
              <w:tabs>
                <w:tab w:val="left" w:pos="426"/>
              </w:tabs>
              <w:autoSpaceDE w:val="0"/>
              <w:autoSpaceDN w:val="0"/>
              <w:adjustRightInd w:val="0"/>
              <w:spacing w:after="0" w:line="240" w:lineRule="auto"/>
              <w:ind w:left="127" w:right="9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Pr="00597D95">
              <w:rPr>
                <w:rFonts w:ascii="Times New Roman" w:eastAsia="Times New Roman" w:hAnsi="Times New Roman" w:cs="Times New Roman"/>
                <w:sz w:val="24"/>
                <w:szCs w:val="24"/>
                <w:lang w:val="en-US"/>
              </w:rPr>
              <w:t xml:space="preserve">V </w:t>
            </w:r>
            <w:r w:rsidRPr="00597D95">
              <w:rPr>
                <w:rFonts w:ascii="Times New Roman" w:eastAsia="Times New Roman" w:hAnsi="Times New Roman" w:cs="Times New Roman"/>
                <w:sz w:val="24"/>
                <w:szCs w:val="24"/>
              </w:rPr>
              <w:t>квартал</w:t>
            </w:r>
          </w:p>
          <w:p w:rsidR="009620F8" w:rsidRPr="00597D95" w:rsidRDefault="009620F8" w:rsidP="005C19D4">
            <w:pPr>
              <w:widowControl w:val="0"/>
              <w:shd w:val="clear" w:color="auto" w:fill="FFFFFF"/>
              <w:tabs>
                <w:tab w:val="left" w:pos="426"/>
              </w:tabs>
              <w:autoSpaceDE w:val="0"/>
              <w:autoSpaceDN w:val="0"/>
              <w:adjustRightInd w:val="0"/>
              <w:spacing w:after="0" w:line="240" w:lineRule="auto"/>
              <w:ind w:left="142" w:right="90"/>
              <w:rPr>
                <w:rFonts w:ascii="Times New Roman" w:eastAsia="Times New Roman" w:hAnsi="Times New Roman" w:cs="Times New Roman"/>
                <w:sz w:val="24"/>
                <w:szCs w:val="24"/>
                <w:lang w:val="en-US"/>
              </w:rPr>
            </w:pPr>
            <w:r w:rsidRPr="00597D95">
              <w:rPr>
                <w:rFonts w:ascii="Times New Roman" w:eastAsia="Times New Roman" w:hAnsi="Times New Roman" w:cs="Times New Roman"/>
                <w:sz w:val="24"/>
                <w:szCs w:val="24"/>
              </w:rPr>
              <w:t>2021- 2023</w:t>
            </w:r>
          </w:p>
        </w:tc>
        <w:tc>
          <w:tcPr>
            <w:tcW w:w="2912" w:type="dxa"/>
            <w:tcBorders>
              <w:top w:val="single" w:sz="4" w:space="0" w:color="auto"/>
              <w:left w:val="single" w:sz="4" w:space="0" w:color="auto"/>
              <w:bottom w:val="single" w:sz="4" w:space="0" w:color="auto"/>
              <w:right w:val="single" w:sz="4" w:space="0" w:color="auto"/>
            </w:tcBorders>
          </w:tcPr>
          <w:p w:rsidR="009620F8" w:rsidRPr="00597D95" w:rsidRDefault="009620F8" w:rsidP="005C19D4">
            <w:pPr>
              <w:autoSpaceDE w:val="0"/>
              <w:autoSpaceDN w:val="0"/>
              <w:adjustRightInd w:val="0"/>
              <w:spacing w:before="120" w:after="120" w:line="240" w:lineRule="auto"/>
              <w:ind w:left="80" w:firstLine="62"/>
              <w:rPr>
                <w:rFonts w:ascii="Times New Roman" w:eastAsia="Times New Roman" w:hAnsi="Times New Roman" w:cs="Times New Roman"/>
                <w:sz w:val="24"/>
                <w:szCs w:val="24"/>
              </w:rPr>
            </w:pPr>
            <w:r w:rsidRPr="00597D95">
              <w:rPr>
                <w:rFonts w:ascii="Times New Roman" w:eastAsia="Times New Roman" w:hAnsi="Times New Roman" w:cs="Times New Roman"/>
                <w:sz w:val="24"/>
                <w:szCs w:val="24"/>
              </w:rPr>
              <w:t>запобігання корупційним та пов’язаним з корупцією правопорушенням, запобігання та врегулювання конфлікту інтересів, п</w:t>
            </w:r>
            <w:r w:rsidRPr="00597D95">
              <w:rPr>
                <w:rFonts w:ascii="Times New Roman" w:hAnsi="Times New Roman" w:cs="Times New Roman"/>
                <w:sz w:val="24"/>
                <w:szCs w:val="24"/>
              </w:rPr>
              <w:t xml:space="preserve">равила етичної поведінки, </w:t>
            </w:r>
            <w:r w:rsidRPr="00597D95">
              <w:rPr>
                <w:rFonts w:ascii="Times New Roman" w:eastAsia="Times New Roman" w:hAnsi="Times New Roman" w:cs="Times New Roman"/>
                <w:sz w:val="24"/>
                <w:szCs w:val="24"/>
              </w:rPr>
              <w:t>захист викривачів(</w:t>
            </w:r>
            <w:r w:rsidRPr="00597D95">
              <w:rPr>
                <w:rFonts w:ascii="Times New Roman" w:hAnsi="Times New Roman" w:cs="Times New Roman"/>
                <w:sz w:val="24"/>
                <w:szCs w:val="24"/>
              </w:rPr>
              <w:t>права викривачів, формування культури повідомлення про можливі факти вчинення корупційних або пов’язаних з корупцією правопорушень)</w:t>
            </w:r>
          </w:p>
        </w:tc>
        <w:tc>
          <w:tcPr>
            <w:tcW w:w="2126" w:type="dxa"/>
            <w:tcBorders>
              <w:top w:val="single" w:sz="4" w:space="0" w:color="auto"/>
              <w:left w:val="single" w:sz="4" w:space="0" w:color="auto"/>
              <w:bottom w:val="single" w:sz="4" w:space="0" w:color="auto"/>
              <w:right w:val="single" w:sz="4" w:space="0" w:color="auto"/>
            </w:tcBorders>
          </w:tcPr>
          <w:p w:rsidR="009620F8" w:rsidRPr="00597D95" w:rsidRDefault="009620F8" w:rsidP="005C19D4">
            <w:pPr>
              <w:shd w:val="clear" w:color="auto" w:fill="FFFFFF"/>
              <w:tabs>
                <w:tab w:val="left" w:pos="9339"/>
              </w:tabs>
              <w:spacing w:after="0" w:line="240" w:lineRule="auto"/>
              <w:ind w:left="142" w:right="152"/>
              <w:rPr>
                <w:rFonts w:ascii="Times New Roman" w:hAnsi="Times New Roman" w:cs="Times New Roman"/>
                <w:sz w:val="24"/>
                <w:szCs w:val="24"/>
              </w:rPr>
            </w:pPr>
            <w:r w:rsidRPr="00597D95">
              <w:rPr>
                <w:rFonts w:ascii="Times New Roman" w:hAnsi="Times New Roman" w:cs="Times New Roman"/>
                <w:sz w:val="24"/>
                <w:szCs w:val="24"/>
              </w:rPr>
              <w:t xml:space="preserve">працівники самостійних структурних підрозділів </w:t>
            </w:r>
            <w:proofErr w:type="spellStart"/>
            <w:r w:rsidRPr="00597D95">
              <w:rPr>
                <w:rFonts w:ascii="Times New Roman" w:hAnsi="Times New Roman" w:cs="Times New Roman"/>
                <w:sz w:val="24"/>
                <w:szCs w:val="24"/>
              </w:rPr>
              <w:t>Держфінмоніторингу</w:t>
            </w:r>
            <w:proofErr w:type="spellEnd"/>
            <w:r w:rsidRPr="00597D95">
              <w:rPr>
                <w:rFonts w:ascii="Times New Roman" w:hAnsi="Times New Roman" w:cs="Times New Roman"/>
                <w:sz w:val="24"/>
                <w:szCs w:val="24"/>
              </w:rPr>
              <w:t xml:space="preserve">, підприємств, установ, організацій, що належать до сфери управління </w:t>
            </w:r>
            <w:proofErr w:type="spellStart"/>
            <w:r w:rsidRPr="00597D95">
              <w:rPr>
                <w:rFonts w:ascii="Times New Roman" w:hAnsi="Times New Roman" w:cs="Times New Roman"/>
                <w:sz w:val="24"/>
                <w:szCs w:val="24"/>
              </w:rPr>
              <w:t>Держфінмоніторингу</w:t>
            </w:r>
            <w:proofErr w:type="spellEnd"/>
          </w:p>
        </w:tc>
        <w:tc>
          <w:tcPr>
            <w:tcW w:w="1914" w:type="dxa"/>
            <w:tcBorders>
              <w:top w:val="single" w:sz="4" w:space="0" w:color="auto"/>
              <w:left w:val="single" w:sz="4" w:space="0" w:color="auto"/>
              <w:bottom w:val="single" w:sz="4" w:space="0" w:color="auto"/>
              <w:right w:val="single" w:sz="4" w:space="0" w:color="auto"/>
            </w:tcBorders>
          </w:tcPr>
          <w:p w:rsidR="009620F8" w:rsidRPr="00597D95" w:rsidRDefault="009620F8" w:rsidP="005C19D4">
            <w:pPr>
              <w:spacing w:after="0" w:line="240" w:lineRule="auto"/>
              <w:ind w:left="142" w:right="108"/>
              <w:textAlignment w:val="baseline"/>
              <w:rPr>
                <w:rFonts w:ascii="Times New Roman" w:hAnsi="Times New Roman" w:cs="Times New Roman"/>
                <w:sz w:val="24"/>
                <w:szCs w:val="24"/>
              </w:rPr>
            </w:pPr>
            <w:r w:rsidRPr="00597D95">
              <w:rPr>
                <w:rFonts w:ascii="Times New Roman" w:hAnsi="Times New Roman" w:cs="Times New Roman"/>
                <w:sz w:val="24"/>
                <w:szCs w:val="24"/>
              </w:rPr>
              <w:t>головний спеціаліст з питань запобігання та виявлення корупції</w:t>
            </w:r>
          </w:p>
        </w:tc>
        <w:tc>
          <w:tcPr>
            <w:tcW w:w="1335" w:type="dxa"/>
            <w:tcBorders>
              <w:top w:val="single" w:sz="4" w:space="0" w:color="auto"/>
              <w:left w:val="single" w:sz="4" w:space="0" w:color="auto"/>
              <w:bottom w:val="single" w:sz="4" w:space="0" w:color="auto"/>
              <w:right w:val="single" w:sz="4" w:space="0" w:color="auto"/>
            </w:tcBorders>
          </w:tcPr>
          <w:p w:rsidR="009620F8" w:rsidRPr="004B5D1C" w:rsidRDefault="009620F8" w:rsidP="005C19D4">
            <w:pPr>
              <w:spacing w:after="0" w:line="240" w:lineRule="auto"/>
              <w:ind w:left="141" w:right="71"/>
              <w:textAlignment w:val="baseline"/>
              <w:rPr>
                <w:rFonts w:ascii="Times New Roman" w:eastAsia="Times New Roman" w:hAnsi="Times New Roman" w:cs="Times New Roman"/>
                <w:color w:val="5B9BD5" w:themeColor="accent1"/>
                <w:sz w:val="24"/>
                <w:szCs w:val="24"/>
                <w:lang w:val="en-US"/>
              </w:rPr>
            </w:pPr>
            <w:r w:rsidRPr="00597D95">
              <w:rPr>
                <w:rFonts w:ascii="Times New Roman" w:eastAsia="Times New Roman" w:hAnsi="Times New Roman" w:cs="Times New Roman"/>
                <w:sz w:val="24"/>
                <w:szCs w:val="24"/>
                <w:lang w:val="en-US"/>
              </w:rPr>
              <w:t>6</w:t>
            </w:r>
          </w:p>
        </w:tc>
      </w:tr>
    </w:tbl>
    <w:p w:rsidR="009620F8" w:rsidRPr="004B5D1C" w:rsidRDefault="009620F8" w:rsidP="009620F8">
      <w:pPr>
        <w:pStyle w:val="Default"/>
        <w:ind w:firstLine="709"/>
        <w:jc w:val="both"/>
        <w:rPr>
          <w:rFonts w:eastAsiaTheme="minorEastAsia"/>
          <w:color w:val="auto"/>
          <w:sz w:val="28"/>
          <w:szCs w:val="28"/>
        </w:rPr>
      </w:pPr>
      <w:r w:rsidRPr="004B5D1C">
        <w:rPr>
          <w:rFonts w:eastAsiaTheme="minorEastAsia"/>
          <w:color w:val="auto"/>
          <w:sz w:val="28"/>
          <w:szCs w:val="28"/>
        </w:rPr>
        <w:t xml:space="preserve">У разі організації Національним агентством, Національним агентством України з питань державної служби семінарів, круглих столів та інших навчальних заходів з питань антикорупційного законодавства буде забезпечена участь співробітників </w:t>
      </w:r>
      <w:proofErr w:type="spellStart"/>
      <w:r w:rsidRPr="004B5D1C">
        <w:rPr>
          <w:rFonts w:eastAsiaTheme="minorEastAsia"/>
          <w:color w:val="auto"/>
          <w:sz w:val="28"/>
          <w:szCs w:val="28"/>
        </w:rPr>
        <w:t>Держфінмоніторингу</w:t>
      </w:r>
      <w:proofErr w:type="spellEnd"/>
      <w:r w:rsidRPr="004B5D1C">
        <w:rPr>
          <w:rFonts w:eastAsiaTheme="minorEastAsia"/>
          <w:color w:val="auto"/>
          <w:sz w:val="28"/>
          <w:szCs w:val="28"/>
        </w:rPr>
        <w:t xml:space="preserve">  у таких заходах.</w:t>
      </w:r>
    </w:p>
    <w:p w:rsidR="009620F8" w:rsidRPr="0095513C" w:rsidRDefault="009620F8" w:rsidP="009620F8">
      <w:pPr>
        <w:spacing w:after="120" w:line="240" w:lineRule="auto"/>
        <w:ind w:firstLine="709"/>
        <w:jc w:val="both"/>
        <w:rPr>
          <w:rFonts w:ascii="Times New Roman" w:eastAsia="Times New Roman" w:hAnsi="Times New Roman" w:cs="Times New Roman"/>
          <w:sz w:val="28"/>
          <w:szCs w:val="28"/>
        </w:rPr>
      </w:pPr>
      <w:r w:rsidRPr="0095513C">
        <w:rPr>
          <w:rFonts w:ascii="Times New Roman" w:eastAsia="Times New Roman" w:hAnsi="Times New Roman" w:cs="Times New Roman"/>
          <w:sz w:val="28"/>
          <w:szCs w:val="28"/>
        </w:rPr>
        <w:t xml:space="preserve">Антикорупційна програма розміщується на </w:t>
      </w:r>
      <w:r w:rsidRPr="0095513C">
        <w:rPr>
          <w:rFonts w:ascii="Times New Roman" w:hAnsi="Times New Roman" w:cs="Times New Roman"/>
          <w:sz w:val="28"/>
          <w:szCs w:val="28"/>
        </w:rPr>
        <w:t xml:space="preserve">офіційному </w:t>
      </w:r>
      <w:proofErr w:type="spellStart"/>
      <w:r w:rsidRPr="0095513C">
        <w:rPr>
          <w:rFonts w:ascii="Times New Roman" w:hAnsi="Times New Roman" w:cs="Times New Roman"/>
          <w:sz w:val="28"/>
          <w:szCs w:val="28"/>
        </w:rPr>
        <w:t>вебсайті</w:t>
      </w:r>
      <w:proofErr w:type="spellEnd"/>
      <w:r w:rsidRPr="0095513C">
        <w:rPr>
          <w:rFonts w:ascii="Times New Roman" w:hAnsi="Times New Roman" w:cs="Times New Roman"/>
          <w:sz w:val="28"/>
          <w:szCs w:val="28"/>
        </w:rPr>
        <w:t xml:space="preserve">: </w:t>
      </w:r>
      <w:r w:rsidRPr="0095513C">
        <w:rPr>
          <w:rFonts w:ascii="Times New Roman" w:hAnsi="Times New Roman" w:cs="Times New Roman"/>
          <w:sz w:val="28"/>
          <w:szCs w:val="28"/>
          <w:lang w:val="en-US"/>
        </w:rPr>
        <w:t>https</w:t>
      </w:r>
      <w:r w:rsidRPr="0095513C">
        <w:rPr>
          <w:rFonts w:ascii="Times New Roman" w:hAnsi="Times New Roman" w:cs="Times New Roman"/>
          <w:sz w:val="28"/>
          <w:szCs w:val="28"/>
        </w:rPr>
        <w:t>://</w:t>
      </w:r>
      <w:proofErr w:type="spellStart"/>
      <w:r w:rsidRPr="0095513C">
        <w:rPr>
          <w:rFonts w:ascii="Times New Roman" w:hAnsi="Times New Roman" w:cs="Times New Roman"/>
          <w:sz w:val="28"/>
          <w:szCs w:val="28"/>
          <w:lang w:val="en-US"/>
        </w:rPr>
        <w:t>fiu</w:t>
      </w:r>
      <w:proofErr w:type="spellEnd"/>
      <w:r w:rsidRPr="0095513C">
        <w:rPr>
          <w:rFonts w:ascii="Times New Roman" w:hAnsi="Times New Roman" w:cs="Times New Roman"/>
          <w:sz w:val="28"/>
          <w:szCs w:val="28"/>
        </w:rPr>
        <w:t>.</w:t>
      </w:r>
      <w:proofErr w:type="spellStart"/>
      <w:r w:rsidRPr="0095513C">
        <w:rPr>
          <w:rFonts w:ascii="Times New Roman" w:hAnsi="Times New Roman" w:cs="Times New Roman"/>
          <w:sz w:val="28"/>
          <w:szCs w:val="28"/>
          <w:lang w:val="en-US"/>
        </w:rPr>
        <w:t>gov</w:t>
      </w:r>
      <w:proofErr w:type="spellEnd"/>
      <w:r w:rsidRPr="0095513C">
        <w:rPr>
          <w:rFonts w:ascii="Times New Roman" w:hAnsi="Times New Roman" w:cs="Times New Roman"/>
          <w:sz w:val="28"/>
          <w:szCs w:val="28"/>
        </w:rPr>
        <w:t>.</w:t>
      </w:r>
      <w:proofErr w:type="spellStart"/>
      <w:r w:rsidRPr="0095513C">
        <w:rPr>
          <w:rFonts w:ascii="Times New Roman" w:hAnsi="Times New Roman" w:cs="Times New Roman"/>
          <w:sz w:val="28"/>
          <w:szCs w:val="28"/>
          <w:lang w:val="en-US"/>
        </w:rPr>
        <w:t>ua</w:t>
      </w:r>
      <w:proofErr w:type="spellEnd"/>
      <w:r w:rsidRPr="0095513C">
        <w:rPr>
          <w:rFonts w:ascii="Times New Roman" w:hAnsi="Times New Roman" w:cs="Times New Roman"/>
          <w:sz w:val="28"/>
          <w:szCs w:val="28"/>
        </w:rPr>
        <w:t xml:space="preserve"> у розділі «Запобігання корупції» (Антикорупційні програми) </w:t>
      </w:r>
      <w:r w:rsidRPr="0095513C">
        <w:rPr>
          <w:rFonts w:ascii="Times New Roman" w:eastAsia="Times New Roman" w:hAnsi="Times New Roman" w:cs="Times New Roman"/>
          <w:sz w:val="28"/>
          <w:szCs w:val="28"/>
        </w:rPr>
        <w:t xml:space="preserve">та перебуває у вільному доступі для громадськості і працівників </w:t>
      </w:r>
      <w:proofErr w:type="spellStart"/>
      <w:r w:rsidRPr="0095513C">
        <w:rPr>
          <w:rFonts w:ascii="Times New Roman" w:eastAsia="Times New Roman" w:hAnsi="Times New Roman" w:cs="Times New Roman"/>
          <w:sz w:val="28"/>
          <w:szCs w:val="28"/>
        </w:rPr>
        <w:t>Держфінмоніторингу</w:t>
      </w:r>
      <w:proofErr w:type="spellEnd"/>
      <w:r w:rsidRPr="0095513C">
        <w:rPr>
          <w:rFonts w:ascii="Times New Roman" w:eastAsia="Times New Roman" w:hAnsi="Times New Roman" w:cs="Times New Roman"/>
          <w:sz w:val="28"/>
          <w:szCs w:val="28"/>
        </w:rPr>
        <w:t xml:space="preserve">. Антикорупційна програма доводиться до відома усіх працівників </w:t>
      </w:r>
      <w:proofErr w:type="spellStart"/>
      <w:r w:rsidRPr="0095513C">
        <w:rPr>
          <w:rFonts w:ascii="Times New Roman" w:eastAsia="Times New Roman" w:hAnsi="Times New Roman" w:cs="Times New Roman"/>
          <w:sz w:val="28"/>
          <w:szCs w:val="28"/>
        </w:rPr>
        <w:t>Держфінмоніторингу</w:t>
      </w:r>
      <w:proofErr w:type="spellEnd"/>
      <w:r w:rsidRPr="0095513C">
        <w:rPr>
          <w:rFonts w:ascii="Times New Roman" w:eastAsia="Times New Roman" w:hAnsi="Times New Roman" w:cs="Times New Roman"/>
          <w:sz w:val="28"/>
          <w:szCs w:val="28"/>
        </w:rPr>
        <w:t>.</w:t>
      </w:r>
    </w:p>
    <w:p w:rsidR="009620F8" w:rsidRPr="004B5D1C" w:rsidRDefault="009620F8" w:rsidP="009620F8">
      <w:pPr>
        <w:spacing w:after="120" w:line="240" w:lineRule="auto"/>
        <w:ind w:firstLine="709"/>
        <w:jc w:val="both"/>
        <w:rPr>
          <w:rFonts w:ascii="Times New Roman" w:eastAsia="Calibri" w:hAnsi="Times New Roman" w:cs="Times New Roman"/>
          <w:b/>
          <w:bCs/>
          <w:sz w:val="28"/>
          <w:szCs w:val="28"/>
          <w:lang w:eastAsia="en-US"/>
        </w:rPr>
      </w:pPr>
      <w:r w:rsidRPr="004B5D1C">
        <w:rPr>
          <w:rFonts w:ascii="Times New Roman" w:hAnsi="Times New Roman" w:cs="Times New Roman"/>
          <w:b/>
          <w:bCs/>
          <w:iCs/>
          <w:sz w:val="28"/>
          <w:szCs w:val="28"/>
          <w:lang w:val="en-US"/>
        </w:rPr>
        <w:t>IV</w:t>
      </w:r>
      <w:r w:rsidRPr="004B5D1C">
        <w:rPr>
          <w:rFonts w:ascii="Times New Roman" w:hAnsi="Times New Roman" w:cs="Times New Roman"/>
          <w:b/>
          <w:bCs/>
          <w:iCs/>
          <w:sz w:val="28"/>
          <w:szCs w:val="28"/>
        </w:rPr>
        <w:t xml:space="preserve">. Процедури щодо моніторингу, оцінки виконання та періодичного перегляду </w:t>
      </w:r>
      <w:r w:rsidRPr="004B5D1C">
        <w:rPr>
          <w:rFonts w:ascii="Times New Roman" w:eastAsia="Times New Roman" w:hAnsi="Times New Roman" w:cs="Times New Roman"/>
          <w:b/>
          <w:bCs/>
          <w:sz w:val="28"/>
          <w:szCs w:val="28"/>
        </w:rPr>
        <w:t>Антикорупційної програми</w:t>
      </w:r>
      <w:r w:rsidRPr="004B5D1C">
        <w:rPr>
          <w:rFonts w:ascii="Times New Roman" w:eastAsia="Calibri" w:hAnsi="Times New Roman" w:cs="Times New Roman"/>
          <w:b/>
          <w:bCs/>
          <w:sz w:val="28"/>
          <w:szCs w:val="28"/>
          <w:lang w:eastAsia="en-US"/>
        </w:rPr>
        <w:t xml:space="preserve"> </w:t>
      </w:r>
    </w:p>
    <w:p w:rsidR="009620F8" w:rsidRPr="004136EF" w:rsidRDefault="009620F8" w:rsidP="009620F8">
      <w:pPr>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Моніторинг та оцінку виконання Антикорупційної програми здійснює </w:t>
      </w:r>
      <w:r w:rsidRPr="004B5D1C">
        <w:rPr>
          <w:rFonts w:ascii="Times New Roman" w:eastAsia="Times New Roman" w:hAnsi="Times New Roman" w:cs="Times New Roman"/>
          <w:sz w:val="28"/>
          <w:szCs w:val="28"/>
        </w:rPr>
        <w:t>Комісія</w:t>
      </w:r>
      <w:r w:rsidRPr="004B5D1C">
        <w:rPr>
          <w:rFonts w:ascii="Times New Roman" w:hAnsi="Times New Roman" w:cs="Times New Roman"/>
          <w:sz w:val="28"/>
          <w:szCs w:val="28"/>
        </w:rPr>
        <w:t>,</w:t>
      </w:r>
      <w:r w:rsidRPr="004B5D1C">
        <w:rPr>
          <w:rFonts w:ascii="Times New Roman" w:eastAsia="Times New Roman" w:hAnsi="Times New Roman" w:cs="Times New Roman"/>
          <w:sz w:val="28"/>
          <w:szCs w:val="28"/>
        </w:rPr>
        <w:t xml:space="preserve"> </w:t>
      </w:r>
      <w:r w:rsidRPr="004B5D1C">
        <w:rPr>
          <w:rFonts w:ascii="Times New Roman" w:hAnsi="Times New Roman" w:cs="Times New Roman"/>
          <w:sz w:val="28"/>
          <w:szCs w:val="28"/>
        </w:rPr>
        <w:t xml:space="preserve">яка один раз </w:t>
      </w:r>
      <w:proofErr w:type="spellStart"/>
      <w:r w:rsidRPr="004B5D1C">
        <w:rPr>
          <w:rFonts w:ascii="Times New Roman" w:hAnsi="Times New Roman" w:cs="Times New Roman"/>
          <w:sz w:val="28"/>
          <w:szCs w:val="28"/>
        </w:rPr>
        <w:t>щопівроку</w:t>
      </w:r>
      <w:proofErr w:type="spellEnd"/>
      <w:r w:rsidRPr="004B5D1C">
        <w:rPr>
          <w:rFonts w:ascii="Times New Roman" w:hAnsi="Times New Roman" w:cs="Times New Roman"/>
          <w:sz w:val="28"/>
          <w:szCs w:val="28"/>
        </w:rPr>
        <w:t xml:space="preserve"> проводить моніторинг виконання Антикорупційної програми під час якої здійснює оцінку її ефективності за </w:t>
      </w:r>
      <w:r w:rsidRPr="004B5D1C">
        <w:rPr>
          <w:rFonts w:ascii="Times New Roman" w:hAnsi="Times New Roman" w:cs="Times New Roman"/>
          <w:sz w:val="28"/>
          <w:szCs w:val="28"/>
        </w:rPr>
        <w:lastRenderedPageBreak/>
        <w:t xml:space="preserve">критеріями: своєчасності виконання, повноти реалізації визначених заходів, ефективності виконання (досягнення очікуваних результатів, </w:t>
      </w:r>
      <w:r w:rsidRPr="004B5D1C">
        <w:rPr>
          <w:rFonts w:ascii="Times New Roman" w:eastAsia="Calibri" w:hAnsi="Times New Roman" w:cs="Times New Roman"/>
          <w:sz w:val="28"/>
          <w:szCs w:val="28"/>
          <w:lang w:eastAsia="en-US"/>
        </w:rPr>
        <w:t xml:space="preserve">усунення </w:t>
      </w:r>
      <w:r w:rsidRPr="004136EF">
        <w:rPr>
          <w:rFonts w:ascii="Times New Roman" w:eastAsia="Calibri" w:hAnsi="Times New Roman" w:cs="Times New Roman"/>
          <w:sz w:val="28"/>
          <w:szCs w:val="28"/>
          <w:lang w:eastAsia="en-US"/>
        </w:rPr>
        <w:t>(мінімізації) корупційних ризиків</w:t>
      </w:r>
      <w:r w:rsidRPr="004B5D1C">
        <w:rPr>
          <w:rFonts w:ascii="Times New Roman" w:hAnsi="Times New Roman" w:cs="Times New Roman"/>
          <w:sz w:val="28"/>
          <w:szCs w:val="28"/>
        </w:rPr>
        <w:t xml:space="preserve">). </w:t>
      </w:r>
    </w:p>
    <w:p w:rsidR="009620F8" w:rsidRPr="004B5D1C" w:rsidRDefault="009620F8" w:rsidP="009620F8">
      <w:pPr>
        <w:pStyle w:val="Default"/>
        <w:ind w:firstLine="709"/>
        <w:jc w:val="both"/>
        <w:rPr>
          <w:color w:val="auto"/>
          <w:sz w:val="28"/>
          <w:szCs w:val="28"/>
        </w:rPr>
      </w:pPr>
      <w:r w:rsidRPr="004B5D1C">
        <w:rPr>
          <w:rFonts w:eastAsia="Calibri"/>
          <w:color w:val="auto"/>
          <w:sz w:val="28"/>
          <w:szCs w:val="28"/>
          <w:lang w:eastAsia="en-US"/>
        </w:rPr>
        <w:t xml:space="preserve">Керівники самостійних структурних підрозділів </w:t>
      </w:r>
      <w:proofErr w:type="spellStart"/>
      <w:r w:rsidRPr="004B5D1C">
        <w:rPr>
          <w:color w:val="auto"/>
          <w:sz w:val="28"/>
          <w:szCs w:val="28"/>
        </w:rPr>
        <w:t>Держфінмоніторингу</w:t>
      </w:r>
      <w:proofErr w:type="spellEnd"/>
      <w:r w:rsidRPr="004B5D1C">
        <w:rPr>
          <w:rFonts w:eastAsia="Calibri"/>
          <w:color w:val="auto"/>
          <w:sz w:val="28"/>
          <w:szCs w:val="28"/>
          <w:lang w:eastAsia="en-US"/>
        </w:rPr>
        <w:t xml:space="preserve"> </w:t>
      </w:r>
      <w:r w:rsidRPr="004B5D1C">
        <w:rPr>
          <w:color w:val="auto"/>
          <w:sz w:val="28"/>
          <w:szCs w:val="28"/>
        </w:rPr>
        <w:t>відповідальні за виконання заходів визначених Антикорупційною програмою,</w:t>
      </w:r>
      <w:r w:rsidRPr="004B5D1C">
        <w:rPr>
          <w:rFonts w:eastAsia="Calibri"/>
          <w:color w:val="auto"/>
          <w:sz w:val="28"/>
          <w:szCs w:val="28"/>
          <w:lang w:eastAsia="en-US"/>
        </w:rPr>
        <w:t xml:space="preserve"> в межах компетенції,</w:t>
      </w:r>
      <w:r w:rsidRPr="004B5D1C">
        <w:rPr>
          <w:color w:val="auto"/>
          <w:sz w:val="28"/>
          <w:szCs w:val="28"/>
        </w:rPr>
        <w:t xml:space="preserve"> </w:t>
      </w:r>
      <w:proofErr w:type="spellStart"/>
      <w:r w:rsidRPr="004B5D1C">
        <w:rPr>
          <w:color w:val="auto"/>
          <w:sz w:val="28"/>
          <w:szCs w:val="28"/>
        </w:rPr>
        <w:t>щопівроку</w:t>
      </w:r>
      <w:proofErr w:type="spellEnd"/>
      <w:r w:rsidRPr="004B5D1C">
        <w:rPr>
          <w:color w:val="auto"/>
          <w:sz w:val="28"/>
          <w:szCs w:val="28"/>
        </w:rPr>
        <w:t xml:space="preserve"> до 10 числа місяця наступного за звітним періодом, інформують головного спеціаліста з питань запобігання та виявлення корупції про реалізацію відповідних заходів. Головний спеціаліст з питань запобігання та виявлення корупції узагальнює отриману інформацію та подає на розгляд Комісії для проведення моніторингу та оцінки виконання Антикорупційної програми. </w:t>
      </w:r>
    </w:p>
    <w:p w:rsidR="009620F8" w:rsidRPr="004B5D1C" w:rsidRDefault="009620F8" w:rsidP="009620F8">
      <w:pPr>
        <w:pStyle w:val="Default"/>
        <w:ind w:firstLine="709"/>
        <w:jc w:val="both"/>
        <w:rPr>
          <w:color w:val="auto"/>
          <w:sz w:val="28"/>
          <w:szCs w:val="28"/>
        </w:rPr>
      </w:pPr>
      <w:r w:rsidRPr="004B5D1C">
        <w:rPr>
          <w:color w:val="auto"/>
          <w:sz w:val="28"/>
          <w:szCs w:val="28"/>
        </w:rPr>
        <w:t xml:space="preserve">Комісія для здійснення моніторингу виконання Антикорупційної програми має право одержувати в установленому порядку від </w:t>
      </w:r>
      <w:r w:rsidRPr="004B5D1C">
        <w:rPr>
          <w:rFonts w:eastAsia="Calibri"/>
          <w:color w:val="auto"/>
          <w:sz w:val="28"/>
          <w:szCs w:val="28"/>
          <w:lang w:eastAsia="en-US"/>
        </w:rPr>
        <w:t xml:space="preserve">самостійних структурних підрозділів </w:t>
      </w:r>
      <w:proofErr w:type="spellStart"/>
      <w:r w:rsidRPr="004B5D1C">
        <w:rPr>
          <w:color w:val="auto"/>
          <w:sz w:val="28"/>
          <w:szCs w:val="28"/>
        </w:rPr>
        <w:t>Держфінмоніторингу</w:t>
      </w:r>
      <w:proofErr w:type="spellEnd"/>
      <w:r w:rsidRPr="004B5D1C">
        <w:rPr>
          <w:color w:val="auto"/>
          <w:sz w:val="28"/>
          <w:szCs w:val="28"/>
        </w:rPr>
        <w:t xml:space="preserve"> інформацію, необхідну для виконання поставлених перед Комісією завдань, а також залучати до роботи Комісії інших працівників </w:t>
      </w:r>
      <w:r w:rsidRPr="004B5D1C">
        <w:rPr>
          <w:rFonts w:eastAsia="Calibri"/>
          <w:color w:val="auto"/>
          <w:sz w:val="28"/>
          <w:szCs w:val="28"/>
          <w:lang w:eastAsia="en-US"/>
        </w:rPr>
        <w:t xml:space="preserve">самостійних структурних підрозділів </w:t>
      </w:r>
      <w:proofErr w:type="spellStart"/>
      <w:r w:rsidRPr="004B5D1C">
        <w:rPr>
          <w:color w:val="auto"/>
          <w:sz w:val="28"/>
          <w:szCs w:val="28"/>
        </w:rPr>
        <w:t>Держфінмоніторингу</w:t>
      </w:r>
      <w:proofErr w:type="spellEnd"/>
      <w:r w:rsidRPr="004B5D1C">
        <w:rPr>
          <w:rFonts w:eastAsia="Calibri"/>
          <w:color w:val="auto"/>
          <w:sz w:val="28"/>
          <w:szCs w:val="28"/>
          <w:lang w:eastAsia="en-US"/>
        </w:rPr>
        <w:t xml:space="preserve"> які не входять до її складу</w:t>
      </w:r>
      <w:r w:rsidRPr="004B5D1C">
        <w:rPr>
          <w:color w:val="auto"/>
          <w:sz w:val="28"/>
          <w:szCs w:val="28"/>
        </w:rPr>
        <w:t>.</w:t>
      </w:r>
    </w:p>
    <w:p w:rsidR="009620F8" w:rsidRPr="004B5D1C" w:rsidRDefault="009620F8" w:rsidP="009620F8">
      <w:pPr>
        <w:spacing w:after="0" w:line="240" w:lineRule="auto"/>
        <w:ind w:firstLine="709"/>
        <w:jc w:val="both"/>
        <w:rPr>
          <w:rFonts w:ascii="Times New Roman" w:eastAsia="Calibri" w:hAnsi="Times New Roman" w:cs="Times New Roman"/>
          <w:sz w:val="28"/>
          <w:szCs w:val="28"/>
          <w:lang w:eastAsia="en-US"/>
        </w:rPr>
      </w:pPr>
      <w:r w:rsidRPr="004B5D1C">
        <w:rPr>
          <w:rFonts w:ascii="Times New Roman" w:eastAsia="Calibri" w:hAnsi="Times New Roman" w:cs="Times New Roman"/>
          <w:sz w:val="28"/>
          <w:szCs w:val="28"/>
          <w:lang w:eastAsia="en-US"/>
        </w:rPr>
        <w:t xml:space="preserve">У разі встановлення невиконання або неналежного виконання </w:t>
      </w:r>
      <w:r w:rsidRPr="004B5D1C">
        <w:rPr>
          <w:rFonts w:ascii="Times New Roman" w:hAnsi="Times New Roman" w:cs="Times New Roman"/>
          <w:sz w:val="28"/>
          <w:szCs w:val="28"/>
        </w:rPr>
        <w:t>Антикорупційної програми  Г</w:t>
      </w:r>
      <w:r w:rsidRPr="004B5D1C">
        <w:rPr>
          <w:rFonts w:ascii="Times New Roman" w:eastAsia="Calibri" w:hAnsi="Times New Roman" w:cs="Times New Roman"/>
          <w:sz w:val="28"/>
          <w:szCs w:val="28"/>
          <w:lang w:eastAsia="en-US"/>
        </w:rPr>
        <w:t xml:space="preserve">олова Комісії, інформує про такі факти Голову </w:t>
      </w:r>
      <w:proofErr w:type="spellStart"/>
      <w:r w:rsidRPr="004B5D1C">
        <w:rPr>
          <w:rFonts w:ascii="Times New Roman" w:eastAsia="Times New Roman" w:hAnsi="Times New Roman" w:cs="Times New Roman"/>
          <w:sz w:val="28"/>
          <w:szCs w:val="28"/>
        </w:rPr>
        <w:t>Держфінмоніторингу</w:t>
      </w:r>
      <w:proofErr w:type="spellEnd"/>
      <w:r w:rsidRPr="004B5D1C">
        <w:rPr>
          <w:rFonts w:ascii="Times New Roman" w:eastAsia="Calibri" w:hAnsi="Times New Roman" w:cs="Times New Roman"/>
          <w:sz w:val="28"/>
          <w:szCs w:val="28"/>
          <w:lang w:eastAsia="en-US"/>
        </w:rPr>
        <w:t xml:space="preserve"> для вжиття заходів реагування, в тому числі дисциплінарного впливу.</w:t>
      </w:r>
    </w:p>
    <w:p w:rsidR="009620F8" w:rsidRPr="004136EF" w:rsidRDefault="009620F8" w:rsidP="009620F8">
      <w:pPr>
        <w:spacing w:after="0" w:line="240" w:lineRule="auto"/>
        <w:ind w:firstLine="709"/>
        <w:jc w:val="both"/>
        <w:rPr>
          <w:rFonts w:ascii="Times New Roman" w:eastAsia="Calibri" w:hAnsi="Times New Roman" w:cs="Times New Roman"/>
          <w:sz w:val="28"/>
          <w:szCs w:val="28"/>
          <w:lang w:eastAsia="en-US"/>
        </w:rPr>
      </w:pPr>
      <w:r w:rsidRPr="004B5D1C">
        <w:rPr>
          <w:rFonts w:ascii="Times New Roman" w:hAnsi="Times New Roman" w:cs="Times New Roman"/>
          <w:sz w:val="28"/>
          <w:szCs w:val="28"/>
        </w:rPr>
        <w:t xml:space="preserve">Головний спеціаліст з питань запобігання та виявлення корупції </w:t>
      </w:r>
      <w:proofErr w:type="spellStart"/>
      <w:r w:rsidRPr="004B5D1C">
        <w:rPr>
          <w:rFonts w:ascii="Times New Roman" w:hAnsi="Times New Roman" w:cs="Times New Roman"/>
          <w:sz w:val="28"/>
          <w:szCs w:val="28"/>
        </w:rPr>
        <w:t>щопівроку</w:t>
      </w:r>
      <w:proofErr w:type="spellEnd"/>
      <w:r w:rsidRPr="004B5D1C">
        <w:rPr>
          <w:rFonts w:ascii="Times New Roman" w:hAnsi="Times New Roman" w:cs="Times New Roman"/>
          <w:sz w:val="28"/>
          <w:szCs w:val="28"/>
        </w:rPr>
        <w:t xml:space="preserve"> до 15 числа місяця наступного за звітним періодом, </w:t>
      </w:r>
      <w:r w:rsidRPr="004136EF">
        <w:rPr>
          <w:rFonts w:ascii="Times New Roman" w:eastAsia="Calibri" w:hAnsi="Times New Roman" w:cs="Times New Roman"/>
          <w:sz w:val="28"/>
          <w:szCs w:val="28"/>
          <w:lang w:eastAsia="en-US"/>
        </w:rPr>
        <w:t xml:space="preserve">готує і подає Голові </w:t>
      </w:r>
      <w:proofErr w:type="spellStart"/>
      <w:r w:rsidRPr="004B5D1C">
        <w:rPr>
          <w:rFonts w:ascii="Times New Roman" w:eastAsia="Calibri" w:hAnsi="Times New Roman" w:cs="Times New Roman"/>
          <w:sz w:val="28"/>
          <w:szCs w:val="28"/>
          <w:lang w:eastAsia="en-US"/>
        </w:rPr>
        <w:t>Держфінмоніторингу</w:t>
      </w:r>
      <w:proofErr w:type="spellEnd"/>
      <w:r w:rsidRPr="004136EF">
        <w:rPr>
          <w:rFonts w:ascii="Times New Roman" w:eastAsia="Calibri" w:hAnsi="Times New Roman" w:cs="Times New Roman"/>
          <w:sz w:val="28"/>
          <w:szCs w:val="28"/>
          <w:lang w:eastAsia="en-US"/>
        </w:rPr>
        <w:t xml:space="preserve"> звіт про стан виконання Антикорупційної програми.</w:t>
      </w:r>
    </w:p>
    <w:p w:rsidR="009620F8" w:rsidRPr="004136EF" w:rsidRDefault="009620F8" w:rsidP="009620F8">
      <w:pPr>
        <w:spacing w:after="0" w:line="240" w:lineRule="auto"/>
        <w:ind w:firstLine="709"/>
        <w:jc w:val="both"/>
        <w:rPr>
          <w:rFonts w:ascii="Times New Roman" w:eastAsia="Calibri" w:hAnsi="Times New Roman" w:cs="Times New Roman"/>
          <w:sz w:val="28"/>
          <w:szCs w:val="28"/>
          <w:lang w:eastAsia="en-US"/>
        </w:rPr>
      </w:pPr>
      <w:r w:rsidRPr="004136EF">
        <w:rPr>
          <w:rFonts w:ascii="Times New Roman" w:eastAsia="Calibri" w:hAnsi="Times New Roman" w:cs="Times New Roman"/>
          <w:sz w:val="28"/>
          <w:szCs w:val="28"/>
          <w:lang w:eastAsia="en-US"/>
        </w:rPr>
        <w:t xml:space="preserve">Звіт про результати моніторингу виконання Антикорупційної програми оприлюднюється на офіційному веб-сайті </w:t>
      </w:r>
      <w:proofErr w:type="spellStart"/>
      <w:r w:rsidRPr="004B5D1C">
        <w:rPr>
          <w:rFonts w:ascii="Times New Roman" w:eastAsia="Calibri" w:hAnsi="Times New Roman" w:cs="Times New Roman"/>
          <w:sz w:val="28"/>
          <w:szCs w:val="28"/>
          <w:lang w:eastAsia="en-US"/>
        </w:rPr>
        <w:t>Держфінмоніторингу</w:t>
      </w:r>
      <w:proofErr w:type="spellEnd"/>
      <w:r w:rsidRPr="004B5D1C">
        <w:rPr>
          <w:rFonts w:ascii="Times New Roman" w:eastAsia="Calibri" w:hAnsi="Times New Roman" w:cs="Times New Roman"/>
          <w:sz w:val="28"/>
          <w:szCs w:val="28"/>
          <w:lang w:eastAsia="en-US"/>
        </w:rPr>
        <w:t xml:space="preserve"> у розділі </w:t>
      </w:r>
      <w:r w:rsidRPr="004B5D1C">
        <w:rPr>
          <w:rFonts w:ascii="Times New Roman" w:hAnsi="Times New Roman" w:cs="Times New Roman"/>
          <w:sz w:val="28"/>
          <w:szCs w:val="28"/>
        </w:rPr>
        <w:t>«Запобігання корупції» (Антикорупційні програми).</w:t>
      </w:r>
    </w:p>
    <w:p w:rsidR="009620F8" w:rsidRPr="00720C24" w:rsidRDefault="009620F8" w:rsidP="009620F8">
      <w:pPr>
        <w:spacing w:after="0" w:line="240" w:lineRule="auto"/>
        <w:ind w:firstLine="709"/>
        <w:jc w:val="both"/>
        <w:rPr>
          <w:rFonts w:ascii="Times New Roman" w:hAnsi="Times New Roman" w:cs="Times New Roman"/>
          <w:color w:val="C00000"/>
          <w:sz w:val="28"/>
          <w:szCs w:val="28"/>
        </w:rPr>
      </w:pPr>
      <w:r w:rsidRPr="004B5D1C">
        <w:rPr>
          <w:rFonts w:ascii="Times New Roman" w:hAnsi="Times New Roman" w:cs="Times New Roman"/>
          <w:sz w:val="28"/>
          <w:szCs w:val="28"/>
        </w:rPr>
        <w:t xml:space="preserve">За результатами моніторингу та оцінки виконання до Антикорупційної програми можуть вноситися зміни. Антикорупційна програма підлягає перегляду у разі внесення змін до законодавства у сфері запобігання корупції, ідентифікації нових корупційних ризиків, встановлення за результатами оцінки виконання Антикорупційної програми недостатньої ефективності визначених нею заходів, </w:t>
      </w:r>
      <w:r w:rsidRPr="004B5D1C">
        <w:rPr>
          <w:rFonts w:ascii="Times New Roman" w:eastAsia="Calibri" w:hAnsi="Times New Roman" w:cs="Times New Roman"/>
          <w:sz w:val="28"/>
          <w:szCs w:val="28"/>
          <w:lang w:eastAsia="en-US"/>
        </w:rPr>
        <w:t xml:space="preserve">у </w:t>
      </w:r>
      <w:r w:rsidRPr="0095513C">
        <w:rPr>
          <w:rFonts w:ascii="Times New Roman" w:eastAsia="Calibri" w:hAnsi="Times New Roman" w:cs="Times New Roman"/>
          <w:sz w:val="28"/>
          <w:szCs w:val="28"/>
          <w:lang w:eastAsia="en-US"/>
        </w:rPr>
        <w:t>разі надання пропозицій Національним агентством щодо удосконалення (конкретизації) її положень,</w:t>
      </w:r>
      <w:r w:rsidRPr="0095513C">
        <w:rPr>
          <w:rFonts w:ascii="Times New Roman" w:hAnsi="Times New Roman" w:cs="Times New Roman"/>
          <w:sz w:val="28"/>
          <w:szCs w:val="28"/>
        </w:rPr>
        <w:t xml:space="preserve"> а також протягом 30-ти календарних днів після затвердження </w:t>
      </w:r>
      <w:r w:rsidRPr="004136EF">
        <w:rPr>
          <w:rFonts w:ascii="Times New Roman" w:eastAsia="Calibri" w:hAnsi="Times New Roman" w:cs="Times New Roman"/>
          <w:sz w:val="28"/>
          <w:szCs w:val="28"/>
          <w:lang w:eastAsia="en-US"/>
        </w:rPr>
        <w:t>Антикорупційної стратегії і прийняття де</w:t>
      </w:r>
      <w:r w:rsidRPr="0095513C">
        <w:rPr>
          <w:rFonts w:ascii="Times New Roman" w:eastAsia="Calibri" w:hAnsi="Times New Roman" w:cs="Times New Roman"/>
          <w:sz w:val="28"/>
          <w:szCs w:val="28"/>
          <w:lang w:eastAsia="en-US"/>
        </w:rPr>
        <w:t>ржавної програми з її виконання.</w:t>
      </w:r>
      <w:r w:rsidRPr="0095513C">
        <w:rPr>
          <w:rFonts w:ascii="Times New Roman" w:hAnsi="Times New Roman" w:cs="Times New Roman"/>
          <w:sz w:val="28"/>
          <w:szCs w:val="28"/>
        </w:rPr>
        <w:t xml:space="preserve"> </w:t>
      </w:r>
    </w:p>
    <w:p w:rsidR="009620F8" w:rsidRPr="004B5D1C" w:rsidRDefault="009620F8" w:rsidP="009620F8">
      <w:pPr>
        <w:spacing w:after="0" w:line="240" w:lineRule="auto"/>
        <w:ind w:firstLine="709"/>
        <w:jc w:val="both"/>
        <w:rPr>
          <w:rFonts w:ascii="Times New Roman" w:hAnsi="Times New Roman" w:cs="Times New Roman"/>
          <w:sz w:val="28"/>
          <w:szCs w:val="28"/>
        </w:rPr>
      </w:pPr>
      <w:r w:rsidRPr="004B5D1C">
        <w:rPr>
          <w:rFonts w:ascii="Times New Roman" w:hAnsi="Times New Roman" w:cs="Times New Roman"/>
          <w:sz w:val="28"/>
          <w:szCs w:val="28"/>
        </w:rPr>
        <w:t xml:space="preserve">Зміни до Антикорупційної програми вносяться наказом Голови </w:t>
      </w:r>
      <w:proofErr w:type="spellStart"/>
      <w:r w:rsidRPr="004B5D1C">
        <w:rPr>
          <w:rFonts w:ascii="Times New Roman" w:eastAsia="Times New Roman" w:hAnsi="Times New Roman" w:cs="Times New Roman"/>
          <w:sz w:val="28"/>
          <w:szCs w:val="28"/>
        </w:rPr>
        <w:t>Держфінмоніторингу</w:t>
      </w:r>
      <w:proofErr w:type="spellEnd"/>
      <w:r w:rsidRPr="004B5D1C">
        <w:rPr>
          <w:rFonts w:ascii="Times New Roman" w:eastAsia="Times New Roman" w:hAnsi="Times New Roman" w:cs="Times New Roman"/>
          <w:sz w:val="28"/>
          <w:szCs w:val="28"/>
        </w:rPr>
        <w:t>.</w:t>
      </w:r>
    </w:p>
    <w:p w:rsidR="009620F8" w:rsidRPr="004136EF" w:rsidRDefault="009620F8" w:rsidP="009620F8">
      <w:pPr>
        <w:spacing w:after="0" w:line="240" w:lineRule="auto"/>
        <w:ind w:firstLine="709"/>
        <w:jc w:val="both"/>
        <w:rPr>
          <w:rFonts w:ascii="Times New Roman" w:eastAsia="Calibri" w:hAnsi="Times New Roman" w:cs="Times New Roman"/>
          <w:sz w:val="28"/>
          <w:szCs w:val="28"/>
          <w:lang w:eastAsia="en-US"/>
        </w:rPr>
      </w:pPr>
      <w:r w:rsidRPr="004136EF">
        <w:rPr>
          <w:rFonts w:ascii="Times New Roman" w:eastAsia="Calibri" w:hAnsi="Times New Roman" w:cs="Times New Roman"/>
          <w:sz w:val="28"/>
          <w:szCs w:val="28"/>
          <w:lang w:eastAsia="en-US"/>
        </w:rPr>
        <w:t xml:space="preserve">Рішення про внесення змін до Антикорупційної програми доводиться до відома усіх працівників </w:t>
      </w:r>
      <w:proofErr w:type="spellStart"/>
      <w:r w:rsidRPr="004B5D1C">
        <w:rPr>
          <w:rFonts w:ascii="Times New Roman" w:eastAsia="Calibri" w:hAnsi="Times New Roman" w:cs="Times New Roman"/>
          <w:sz w:val="28"/>
          <w:szCs w:val="28"/>
          <w:lang w:eastAsia="en-US"/>
        </w:rPr>
        <w:t>Держфінмоніторингу</w:t>
      </w:r>
      <w:proofErr w:type="spellEnd"/>
      <w:r w:rsidRPr="004136EF">
        <w:rPr>
          <w:rFonts w:ascii="Times New Roman" w:eastAsia="Calibri" w:hAnsi="Times New Roman" w:cs="Times New Roman"/>
          <w:sz w:val="28"/>
          <w:szCs w:val="28"/>
          <w:lang w:eastAsia="en-US"/>
        </w:rPr>
        <w:t xml:space="preserve">, розміщується на офіційному веб-сайті </w:t>
      </w:r>
      <w:proofErr w:type="spellStart"/>
      <w:r w:rsidRPr="004B5D1C">
        <w:rPr>
          <w:rFonts w:ascii="Times New Roman" w:eastAsia="Calibri" w:hAnsi="Times New Roman" w:cs="Times New Roman"/>
          <w:sz w:val="28"/>
          <w:szCs w:val="28"/>
          <w:lang w:eastAsia="en-US"/>
        </w:rPr>
        <w:t>Держфінмоніторингу</w:t>
      </w:r>
      <w:proofErr w:type="spellEnd"/>
      <w:r w:rsidRPr="004B5D1C">
        <w:rPr>
          <w:rFonts w:ascii="Times New Roman" w:eastAsia="Calibri" w:hAnsi="Times New Roman" w:cs="Times New Roman"/>
          <w:sz w:val="28"/>
          <w:szCs w:val="28"/>
          <w:lang w:eastAsia="en-US"/>
        </w:rPr>
        <w:t xml:space="preserve"> у розділі </w:t>
      </w:r>
      <w:r w:rsidRPr="004B5D1C">
        <w:rPr>
          <w:rFonts w:ascii="Times New Roman" w:hAnsi="Times New Roman" w:cs="Times New Roman"/>
          <w:sz w:val="28"/>
          <w:szCs w:val="28"/>
        </w:rPr>
        <w:t>«Запобігання корупції» (Антикорупційні програми).</w:t>
      </w:r>
      <w:r w:rsidRPr="004B5D1C">
        <w:rPr>
          <w:rFonts w:ascii="Times New Roman" w:eastAsia="Calibri" w:hAnsi="Times New Roman" w:cs="Times New Roman"/>
          <w:sz w:val="28"/>
          <w:szCs w:val="28"/>
          <w:lang w:eastAsia="en-US"/>
        </w:rPr>
        <w:t xml:space="preserve"> </w:t>
      </w:r>
      <w:r w:rsidRPr="004136EF">
        <w:rPr>
          <w:rFonts w:ascii="Times New Roman" w:eastAsia="Calibri" w:hAnsi="Times New Roman" w:cs="Times New Roman"/>
          <w:sz w:val="28"/>
          <w:szCs w:val="28"/>
          <w:lang w:eastAsia="en-US"/>
        </w:rPr>
        <w:t xml:space="preserve"> </w:t>
      </w:r>
    </w:p>
    <w:p w:rsidR="009620F8" w:rsidRPr="004B5D1C" w:rsidRDefault="009620F8" w:rsidP="009620F8">
      <w:pPr>
        <w:pStyle w:val="Default"/>
        <w:spacing w:after="120"/>
        <w:ind w:firstLine="709"/>
        <w:jc w:val="both"/>
        <w:rPr>
          <w:b/>
          <w:color w:val="auto"/>
          <w:sz w:val="28"/>
          <w:szCs w:val="28"/>
        </w:rPr>
      </w:pPr>
    </w:p>
    <w:p w:rsidR="009620F8" w:rsidRPr="004B5D1C" w:rsidRDefault="009620F8" w:rsidP="009620F8">
      <w:pPr>
        <w:spacing w:after="0" w:line="240" w:lineRule="atLeast"/>
        <w:jc w:val="both"/>
        <w:rPr>
          <w:rFonts w:ascii="Times New Roman" w:hAnsi="Times New Roman" w:cs="Times New Roman"/>
          <w:b/>
          <w:sz w:val="28"/>
          <w:szCs w:val="28"/>
          <w:lang w:val="ru-RU"/>
        </w:rPr>
      </w:pPr>
      <w:r w:rsidRPr="004B5D1C">
        <w:rPr>
          <w:rFonts w:ascii="Times New Roman" w:hAnsi="Times New Roman" w:cs="Times New Roman"/>
          <w:b/>
          <w:sz w:val="28"/>
          <w:szCs w:val="28"/>
        </w:rPr>
        <w:t xml:space="preserve">Головний спеціаліст з питань запобігання </w:t>
      </w:r>
      <w:r w:rsidRPr="004B5D1C">
        <w:rPr>
          <w:rFonts w:ascii="Times New Roman" w:hAnsi="Times New Roman" w:cs="Times New Roman"/>
          <w:b/>
          <w:sz w:val="28"/>
          <w:szCs w:val="28"/>
          <w:lang w:val="ru-RU"/>
        </w:rPr>
        <w:t xml:space="preserve">                                       </w:t>
      </w:r>
    </w:p>
    <w:p w:rsidR="009620F8" w:rsidRDefault="009620F8" w:rsidP="009620F8">
      <w:pPr>
        <w:spacing w:after="0" w:line="240" w:lineRule="atLeast"/>
        <w:jc w:val="both"/>
        <w:rPr>
          <w:rFonts w:ascii="Times New Roman" w:eastAsia="Times New Roman" w:hAnsi="Times New Roman" w:cs="Times New Roman"/>
          <w:b/>
          <w:sz w:val="28"/>
          <w:szCs w:val="28"/>
        </w:rPr>
      </w:pPr>
      <w:r w:rsidRPr="004B5D1C">
        <w:rPr>
          <w:rFonts w:ascii="Times New Roman" w:hAnsi="Times New Roman" w:cs="Times New Roman"/>
          <w:b/>
          <w:sz w:val="28"/>
          <w:szCs w:val="28"/>
        </w:rPr>
        <w:t>та виявлення корупції</w:t>
      </w:r>
      <w:r w:rsidRPr="004B5D1C">
        <w:rPr>
          <w:rFonts w:ascii="Times New Roman" w:hAnsi="Times New Roman" w:cs="Times New Roman"/>
          <w:b/>
          <w:sz w:val="28"/>
          <w:szCs w:val="28"/>
          <w:lang w:val="ru-RU"/>
        </w:rPr>
        <w:t xml:space="preserve">                         </w:t>
      </w:r>
      <w:r w:rsidRPr="004B5D1C">
        <w:rPr>
          <w:rFonts w:ascii="Times New Roman" w:eastAsia="Times New Roman" w:hAnsi="Times New Roman" w:cs="Times New Roman"/>
          <w:b/>
          <w:sz w:val="28"/>
          <w:szCs w:val="28"/>
        </w:rPr>
        <w:t xml:space="preserve">                                       </w:t>
      </w:r>
      <w:r w:rsidRPr="004B5D1C">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 xml:space="preserve">   </w:t>
      </w:r>
      <w:r w:rsidRPr="004B5D1C">
        <w:rPr>
          <w:rFonts w:ascii="Times New Roman" w:eastAsia="Times New Roman" w:hAnsi="Times New Roman" w:cs="Times New Roman"/>
          <w:b/>
          <w:sz w:val="28"/>
          <w:szCs w:val="28"/>
        </w:rPr>
        <w:t>Валерій АНІСКОВ</w:t>
      </w:r>
    </w:p>
    <w:p w:rsidR="009620F8" w:rsidRDefault="009620F8" w:rsidP="009620F8">
      <w:pPr>
        <w:spacing w:after="0" w:line="240" w:lineRule="atLeast"/>
        <w:jc w:val="both"/>
        <w:rPr>
          <w:rFonts w:ascii="Times New Roman" w:eastAsia="Times New Roman" w:hAnsi="Times New Roman" w:cs="Times New Roman"/>
          <w:b/>
          <w:sz w:val="28"/>
          <w:szCs w:val="28"/>
        </w:rPr>
      </w:pPr>
    </w:p>
    <w:p w:rsidR="009620F8" w:rsidRPr="004B5D1C" w:rsidRDefault="009620F8" w:rsidP="009620F8">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»__________2021 року</w:t>
      </w:r>
    </w:p>
    <w:p w:rsidR="009620F8" w:rsidRPr="00395594" w:rsidRDefault="009620F8" w:rsidP="009620F8">
      <w:pPr>
        <w:tabs>
          <w:tab w:val="left" w:pos="993"/>
        </w:tabs>
        <w:autoSpaceDE w:val="0"/>
        <w:autoSpaceDN w:val="0"/>
        <w:adjustRightInd w:val="0"/>
        <w:spacing w:after="0" w:line="240" w:lineRule="auto"/>
        <w:ind w:left="4962"/>
        <w:jc w:val="both"/>
        <w:rPr>
          <w:rFonts w:ascii="Times New Roman" w:eastAsia="Times New Roman" w:hAnsi="Times New Roman" w:cs="Times New Roman"/>
          <w:color w:val="000000"/>
          <w:sz w:val="28"/>
          <w:szCs w:val="24"/>
          <w:lang w:eastAsia="ru-RU"/>
        </w:rPr>
      </w:pPr>
      <w:r w:rsidRPr="00395594">
        <w:rPr>
          <w:rFonts w:ascii="Times New Roman" w:eastAsia="Times New Roman" w:hAnsi="Times New Roman" w:cs="Times New Roman"/>
          <w:color w:val="000000"/>
          <w:sz w:val="28"/>
          <w:szCs w:val="24"/>
          <w:lang w:eastAsia="ru-RU"/>
        </w:rPr>
        <w:lastRenderedPageBreak/>
        <w:t>Додаток 1</w:t>
      </w:r>
    </w:p>
    <w:p w:rsidR="009620F8" w:rsidRPr="00395594" w:rsidRDefault="009620F8" w:rsidP="009620F8">
      <w:pPr>
        <w:tabs>
          <w:tab w:val="left" w:pos="993"/>
        </w:tabs>
        <w:autoSpaceDE w:val="0"/>
        <w:autoSpaceDN w:val="0"/>
        <w:adjustRightInd w:val="0"/>
        <w:spacing w:after="0" w:line="240" w:lineRule="auto"/>
        <w:ind w:left="4962"/>
        <w:jc w:val="both"/>
        <w:rPr>
          <w:rFonts w:ascii="Times New Roman" w:eastAsia="Times New Roman" w:hAnsi="Times New Roman" w:cs="Times New Roman"/>
          <w:color w:val="000000"/>
          <w:sz w:val="28"/>
          <w:szCs w:val="24"/>
          <w:lang w:eastAsia="ru-RU"/>
        </w:rPr>
      </w:pPr>
      <w:r w:rsidRPr="00395594">
        <w:rPr>
          <w:rFonts w:ascii="Times New Roman" w:eastAsia="Times New Roman" w:hAnsi="Times New Roman" w:cs="Times New Roman"/>
          <w:color w:val="000000"/>
          <w:sz w:val="28"/>
          <w:szCs w:val="24"/>
          <w:lang w:eastAsia="ru-RU"/>
        </w:rPr>
        <w:t xml:space="preserve">До Антикорупційної програми </w:t>
      </w:r>
    </w:p>
    <w:p w:rsidR="009620F8" w:rsidRPr="005222BB" w:rsidRDefault="009620F8" w:rsidP="009620F8">
      <w:pPr>
        <w:spacing w:after="0" w:line="240" w:lineRule="auto"/>
        <w:ind w:left="4962"/>
        <w:jc w:val="both"/>
        <w:rPr>
          <w:rFonts w:ascii="Times New Roman" w:hAnsi="Times New Roman"/>
          <w:sz w:val="28"/>
          <w:szCs w:val="28"/>
        </w:rPr>
      </w:pPr>
      <w:r w:rsidRPr="005222BB">
        <w:rPr>
          <w:rFonts w:ascii="Times New Roman" w:hAnsi="Times New Roman"/>
          <w:sz w:val="28"/>
          <w:szCs w:val="28"/>
        </w:rPr>
        <w:t>Державної служби фінансового моніторингу України</w:t>
      </w:r>
    </w:p>
    <w:p w:rsidR="009620F8" w:rsidRPr="00395594" w:rsidRDefault="009620F8" w:rsidP="009620F8">
      <w:pPr>
        <w:spacing w:after="0" w:line="240" w:lineRule="auto"/>
        <w:ind w:left="4962"/>
        <w:jc w:val="both"/>
        <w:rPr>
          <w:rFonts w:ascii="Times New Roman" w:eastAsia="Times New Roman" w:hAnsi="Times New Roman" w:cs="Times New Roman"/>
          <w:color w:val="000000"/>
          <w:sz w:val="28"/>
          <w:szCs w:val="24"/>
          <w:lang w:eastAsia="ru-RU"/>
        </w:rPr>
      </w:pPr>
      <w:r w:rsidRPr="005222BB">
        <w:rPr>
          <w:rFonts w:ascii="Times New Roman" w:hAnsi="Times New Roman"/>
          <w:sz w:val="28"/>
          <w:szCs w:val="28"/>
        </w:rPr>
        <w:t xml:space="preserve">на 2021 - 2023 роки </w:t>
      </w:r>
    </w:p>
    <w:p w:rsidR="009620F8" w:rsidRPr="0019440B" w:rsidRDefault="009620F8" w:rsidP="009620F8">
      <w:pPr>
        <w:tabs>
          <w:tab w:val="left" w:pos="993"/>
        </w:tabs>
        <w:autoSpaceDE w:val="0"/>
        <w:autoSpaceDN w:val="0"/>
        <w:adjustRightInd w:val="0"/>
        <w:spacing w:after="0" w:line="240" w:lineRule="auto"/>
        <w:ind w:left="4962"/>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(розділ </w:t>
      </w:r>
      <w:r>
        <w:rPr>
          <w:rFonts w:ascii="Times New Roman" w:eastAsia="Times New Roman" w:hAnsi="Times New Roman" w:cs="Times New Roman"/>
          <w:color w:val="000000"/>
          <w:sz w:val="28"/>
          <w:szCs w:val="24"/>
          <w:lang w:val="en-US" w:eastAsia="ru-RU"/>
        </w:rPr>
        <w:t>I</w:t>
      </w:r>
      <w:r w:rsidRPr="0019440B">
        <w:rPr>
          <w:rFonts w:ascii="Times New Roman" w:eastAsia="Times New Roman" w:hAnsi="Times New Roman" w:cs="Times New Roman"/>
          <w:color w:val="000000"/>
          <w:sz w:val="28"/>
          <w:szCs w:val="24"/>
          <w:lang w:eastAsia="ru-RU"/>
        </w:rPr>
        <w:t>)</w:t>
      </w:r>
    </w:p>
    <w:p w:rsidR="009620F8" w:rsidRPr="0019440B" w:rsidRDefault="009620F8" w:rsidP="009620F8">
      <w:pPr>
        <w:tabs>
          <w:tab w:val="left" w:pos="993"/>
        </w:tabs>
        <w:autoSpaceDE w:val="0"/>
        <w:autoSpaceDN w:val="0"/>
        <w:adjustRightInd w:val="0"/>
        <w:spacing w:after="0" w:line="240" w:lineRule="auto"/>
        <w:ind w:left="4962"/>
        <w:jc w:val="both"/>
        <w:rPr>
          <w:rFonts w:ascii="Times New Roman" w:eastAsia="Times New Roman" w:hAnsi="Times New Roman" w:cs="Times New Roman"/>
          <w:color w:val="000000"/>
          <w:sz w:val="28"/>
          <w:szCs w:val="24"/>
          <w:lang w:eastAsia="ru-RU"/>
        </w:rPr>
      </w:pPr>
    </w:p>
    <w:p w:rsidR="009620F8" w:rsidRPr="00395594" w:rsidRDefault="009620F8" w:rsidP="009620F8">
      <w:pPr>
        <w:tabs>
          <w:tab w:val="left" w:pos="993"/>
        </w:tab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395594">
        <w:rPr>
          <w:rFonts w:ascii="Times New Roman" w:eastAsia="Times New Roman" w:hAnsi="Times New Roman" w:cs="Times New Roman"/>
          <w:b/>
          <w:color w:val="000000"/>
          <w:sz w:val="28"/>
          <w:szCs w:val="24"/>
          <w:lang w:eastAsia="ru-RU"/>
        </w:rPr>
        <w:t xml:space="preserve">Перелік </w:t>
      </w:r>
    </w:p>
    <w:p w:rsidR="009620F8" w:rsidRDefault="009620F8" w:rsidP="009620F8">
      <w:pPr>
        <w:spacing w:before="120" w:after="120" w:line="240" w:lineRule="auto"/>
        <w:contextualSpacing/>
        <w:jc w:val="center"/>
        <w:rPr>
          <w:rFonts w:ascii="Times New Roman" w:eastAsia="Calibri" w:hAnsi="Times New Roman" w:cs="Times New Roman"/>
          <w:b/>
          <w:sz w:val="24"/>
          <w:szCs w:val="24"/>
        </w:rPr>
      </w:pPr>
      <w:r w:rsidRPr="00C20FBB">
        <w:rPr>
          <w:rFonts w:ascii="Times New Roman" w:hAnsi="Times New Roman" w:cs="Times New Roman"/>
          <w:b/>
          <w:sz w:val="28"/>
          <w:szCs w:val="28"/>
        </w:rPr>
        <w:t xml:space="preserve">проаналізованих нормативно-правових </w:t>
      </w:r>
      <w:r>
        <w:rPr>
          <w:rFonts w:ascii="Times New Roman" w:hAnsi="Times New Roman" w:cs="Times New Roman"/>
          <w:b/>
          <w:sz w:val="28"/>
          <w:szCs w:val="28"/>
        </w:rPr>
        <w:t xml:space="preserve">та </w:t>
      </w:r>
      <w:r w:rsidRPr="001942D2">
        <w:rPr>
          <w:rFonts w:ascii="Times New Roman" w:hAnsi="Times New Roman" w:cs="Times New Roman"/>
          <w:b/>
          <w:sz w:val="28"/>
          <w:szCs w:val="28"/>
        </w:rPr>
        <w:t>організаційно-розпорядч</w:t>
      </w:r>
      <w:r>
        <w:rPr>
          <w:rFonts w:ascii="Times New Roman" w:hAnsi="Times New Roman" w:cs="Times New Roman"/>
          <w:b/>
          <w:sz w:val="28"/>
          <w:szCs w:val="28"/>
        </w:rPr>
        <w:t>их</w:t>
      </w:r>
      <w:r w:rsidRPr="000E4F24">
        <w:t xml:space="preserve"> </w:t>
      </w:r>
      <w:r w:rsidRPr="00C20FBB">
        <w:rPr>
          <w:rFonts w:ascii="Times New Roman" w:hAnsi="Times New Roman" w:cs="Times New Roman"/>
          <w:b/>
          <w:sz w:val="28"/>
          <w:szCs w:val="28"/>
        </w:rPr>
        <w:t>актів які регулюють діяльність</w:t>
      </w:r>
      <w:r w:rsidRPr="00395594">
        <w:rPr>
          <w:rFonts w:ascii="Times New Roman" w:eastAsia="Times New Roman" w:hAnsi="Times New Roman" w:cs="Times New Roman"/>
          <w:b/>
          <w:color w:val="000000"/>
          <w:sz w:val="28"/>
          <w:szCs w:val="28"/>
          <w:lang w:eastAsia="ru-RU"/>
        </w:rPr>
        <w:t xml:space="preserve"> </w:t>
      </w:r>
      <w:r w:rsidRPr="00C20FBB">
        <w:rPr>
          <w:rFonts w:ascii="Times New Roman" w:hAnsi="Times New Roman" w:cs="Times New Roman"/>
          <w:b/>
          <w:sz w:val="28"/>
          <w:szCs w:val="28"/>
        </w:rPr>
        <w:t xml:space="preserve">Державної служби фінансового моніторингу України </w:t>
      </w:r>
      <w:r w:rsidRPr="00395594">
        <w:rPr>
          <w:rFonts w:ascii="Times New Roman" w:eastAsia="Times New Roman" w:hAnsi="Times New Roman" w:cs="Times New Roman"/>
          <w:b/>
          <w:color w:val="000000"/>
          <w:sz w:val="28"/>
          <w:szCs w:val="28"/>
          <w:lang w:eastAsia="ru-RU"/>
        </w:rPr>
        <w:t xml:space="preserve">з реалізації засад загальної відомчої політики </w:t>
      </w:r>
      <w:r w:rsidRPr="00C20FBB">
        <w:rPr>
          <w:rFonts w:ascii="Times New Roman" w:eastAsia="Times New Roman" w:hAnsi="Times New Roman" w:cs="Times New Roman"/>
          <w:b/>
          <w:color w:val="333333"/>
          <w:sz w:val="28"/>
          <w:szCs w:val="28"/>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eastAsia="Times New Roman" w:hAnsi="Times New Roman" w:cs="Times New Roman"/>
          <w:b/>
          <w:color w:val="333333"/>
          <w:sz w:val="28"/>
          <w:szCs w:val="28"/>
        </w:rPr>
        <w:t xml:space="preserve"> станом на </w:t>
      </w:r>
      <w:r w:rsidRPr="008177E8">
        <w:rPr>
          <w:rFonts w:ascii="Times New Roman" w:eastAsia="Calibri" w:hAnsi="Times New Roman" w:cs="Times New Roman"/>
          <w:b/>
          <w:sz w:val="24"/>
          <w:szCs w:val="24"/>
        </w:rPr>
        <w:t>01.07.2021</w:t>
      </w:r>
      <w:r>
        <w:rPr>
          <w:rFonts w:ascii="Times New Roman" w:eastAsia="Calibri" w:hAnsi="Times New Roman" w:cs="Times New Roman"/>
          <w:b/>
          <w:sz w:val="24"/>
          <w:szCs w:val="24"/>
        </w:rPr>
        <w:t>року</w:t>
      </w:r>
    </w:p>
    <w:p w:rsidR="009620F8" w:rsidRDefault="009620F8" w:rsidP="009620F8">
      <w:pPr>
        <w:spacing w:before="120" w:after="120" w:line="240" w:lineRule="auto"/>
        <w:contextualSpacing/>
        <w:jc w:val="center"/>
        <w:rPr>
          <w:rFonts w:ascii="Times New Roman" w:eastAsiaTheme="minorHAnsi" w:hAnsi="Times New Roman" w:cs="Times New Roman"/>
          <w:b/>
          <w:sz w:val="28"/>
          <w:szCs w:val="28"/>
          <w:lang w:eastAsia="en-US"/>
        </w:rPr>
      </w:pPr>
    </w:p>
    <w:p w:rsidR="009620F8" w:rsidRDefault="009620F8" w:rsidP="009620F8">
      <w:pPr>
        <w:spacing w:before="120" w:after="12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Н</w:t>
      </w:r>
      <w:r w:rsidRPr="00C20FBB">
        <w:rPr>
          <w:rFonts w:ascii="Times New Roman" w:hAnsi="Times New Roman" w:cs="Times New Roman"/>
          <w:b/>
          <w:sz w:val="28"/>
          <w:szCs w:val="28"/>
        </w:rPr>
        <w:t>ормативно-правов</w:t>
      </w:r>
      <w:r>
        <w:rPr>
          <w:rFonts w:ascii="Times New Roman" w:hAnsi="Times New Roman" w:cs="Times New Roman"/>
          <w:b/>
          <w:sz w:val="28"/>
          <w:szCs w:val="28"/>
        </w:rPr>
        <w:t>і акти.</w:t>
      </w:r>
    </w:p>
    <w:p w:rsidR="009620F8" w:rsidRDefault="009620F8" w:rsidP="009620F8">
      <w:pPr>
        <w:spacing w:before="120" w:after="160" w:line="259" w:lineRule="auto"/>
        <w:jc w:val="both"/>
        <w:rPr>
          <w:rFonts w:ascii="Times New Roman" w:hAnsi="Times New Roman" w:cs="Times New Roman"/>
          <w:b/>
          <w:sz w:val="28"/>
          <w:szCs w:val="28"/>
        </w:rPr>
      </w:pPr>
      <w:r w:rsidRPr="001961C2">
        <w:rPr>
          <w:rFonts w:ascii="Times New Roman" w:eastAsiaTheme="minorHAnsi" w:hAnsi="Times New Roman" w:cs="Times New Roman"/>
          <w:sz w:val="24"/>
          <w:szCs w:val="24"/>
          <w:lang w:eastAsia="en-US"/>
        </w:rPr>
        <w:t>Закон України «Про державну службу», Закон України «Про запобігання корупції»,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«Про публічні закупівлі», Закон України «Про звернення громадян», Закон України «Про доступ до публічної інформації», Закон України «Про електронні документ</w:t>
      </w:r>
      <w:r>
        <w:rPr>
          <w:rFonts w:ascii="Times New Roman" w:eastAsiaTheme="minorHAnsi" w:hAnsi="Times New Roman" w:cs="Times New Roman"/>
          <w:sz w:val="24"/>
          <w:szCs w:val="24"/>
          <w:lang w:eastAsia="en-US"/>
        </w:rPr>
        <w:t xml:space="preserve">и та електронний документообіг», </w:t>
      </w:r>
      <w:r w:rsidRPr="001961C2">
        <w:rPr>
          <w:rFonts w:ascii="Times New Roman" w:eastAsia="Times New Roman" w:hAnsi="Times New Roman" w:cs="Times New Roman"/>
          <w:sz w:val="24"/>
          <w:szCs w:val="24"/>
          <w:bdr w:val="none" w:sz="0" w:space="0" w:color="auto" w:frame="1"/>
        </w:rPr>
        <w:t>Закон України "Про захист інформації в інформацій</w:t>
      </w:r>
      <w:r>
        <w:rPr>
          <w:rFonts w:ascii="Times New Roman" w:eastAsia="Times New Roman" w:hAnsi="Times New Roman" w:cs="Times New Roman"/>
          <w:sz w:val="24"/>
          <w:szCs w:val="24"/>
          <w:bdr w:val="none" w:sz="0" w:space="0" w:color="auto" w:frame="1"/>
        </w:rPr>
        <w:t xml:space="preserve">но-телекомунікаційних системах», </w:t>
      </w:r>
      <w:r w:rsidRPr="001961C2">
        <w:rPr>
          <w:rFonts w:ascii="Times New Roman" w:eastAsiaTheme="minorHAnsi" w:hAnsi="Times New Roman" w:cs="Times New Roman"/>
          <w:sz w:val="24"/>
          <w:szCs w:val="24"/>
          <w:lang w:eastAsia="en-US"/>
        </w:rPr>
        <w:t>Закон України «Про державну таємницю», Закон України «Про банки та банк</w:t>
      </w:r>
      <w:r>
        <w:rPr>
          <w:rFonts w:ascii="Times New Roman" w:eastAsiaTheme="minorHAnsi" w:hAnsi="Times New Roman" w:cs="Times New Roman"/>
          <w:sz w:val="24"/>
          <w:szCs w:val="24"/>
          <w:lang w:eastAsia="en-US"/>
        </w:rPr>
        <w:t xml:space="preserve">івську діяльність», </w:t>
      </w:r>
      <w:r w:rsidRPr="001961C2">
        <w:rPr>
          <w:rFonts w:ascii="Times New Roman" w:eastAsiaTheme="minorHAnsi" w:hAnsi="Times New Roman" w:cs="Times New Roman"/>
          <w:sz w:val="24"/>
          <w:szCs w:val="24"/>
          <w:lang w:eastAsia="en-US"/>
        </w:rPr>
        <w:t xml:space="preserve">Закон України «Про боротьбу з тероризмом», Закон України «Про міжнародні договори України», Закон України «Про очищення влади», Закон України «Про забезпечення функціонування </w:t>
      </w:r>
      <w:r>
        <w:rPr>
          <w:rFonts w:ascii="Times New Roman" w:eastAsiaTheme="minorHAnsi" w:hAnsi="Times New Roman" w:cs="Times New Roman"/>
          <w:sz w:val="24"/>
          <w:szCs w:val="24"/>
          <w:lang w:eastAsia="en-US"/>
        </w:rPr>
        <w:t>української мови як державної».</w:t>
      </w:r>
    </w:p>
    <w:p w:rsidR="009620F8" w:rsidRDefault="009620F8" w:rsidP="009620F8">
      <w:pPr>
        <w:spacing w:before="120" w:after="160" w:line="259" w:lineRule="auto"/>
        <w:jc w:val="both"/>
        <w:rPr>
          <w:rFonts w:ascii="Times New Roman" w:eastAsiaTheme="minorHAnsi" w:hAnsi="Times New Roman" w:cs="Times New Roman"/>
          <w:sz w:val="24"/>
          <w:szCs w:val="24"/>
          <w:lang w:eastAsia="en-US"/>
        </w:rPr>
      </w:pPr>
      <w:r w:rsidRPr="00D64527">
        <w:rPr>
          <w:rFonts w:ascii="Times New Roman" w:eastAsia="Calibri" w:hAnsi="Times New Roman" w:cs="Times New Roman"/>
          <w:sz w:val="24"/>
          <w:szCs w:val="24"/>
          <w:lang w:eastAsia="en-US"/>
        </w:rPr>
        <w:t>Постанова Кабінету Міністрів України від 29.07.2015 № 537</w:t>
      </w:r>
      <w:r w:rsidRPr="001942D2">
        <w:rPr>
          <w:rFonts w:ascii="Times New Roman" w:eastAsia="Calibri" w:hAnsi="Times New Roman" w:cs="Times New Roman"/>
          <w:sz w:val="24"/>
          <w:szCs w:val="24"/>
          <w:lang w:eastAsia="en-US"/>
        </w:rPr>
        <w:t xml:space="preserve"> «Про затвердження Положення про Державну службу фінансового моніторингу України», п</w:t>
      </w:r>
      <w:r w:rsidRPr="001942D2">
        <w:rPr>
          <w:rFonts w:ascii="Times New Roman" w:eastAsiaTheme="minorHAnsi" w:hAnsi="Times New Roman" w:cs="Times New Roman"/>
          <w:sz w:val="24"/>
          <w:szCs w:val="24"/>
          <w:lang w:eastAsia="en-US"/>
        </w:rPr>
        <w:t>останова Кабінету міністрів</w:t>
      </w:r>
      <w:r>
        <w:rPr>
          <w:rFonts w:ascii="Times New Roman" w:eastAsiaTheme="minorHAnsi" w:hAnsi="Times New Roman" w:cs="Times New Roman"/>
          <w:sz w:val="24"/>
          <w:szCs w:val="24"/>
          <w:lang w:eastAsia="en-US"/>
        </w:rPr>
        <w:t xml:space="preserve"> України від 04.12.2019 № 1070 «</w:t>
      </w:r>
      <w:hyperlink r:id="rId7" w:history="1">
        <w:r w:rsidRPr="001942D2">
          <w:rPr>
            <w:rFonts w:ascii="Times New Roman" w:eastAsiaTheme="minorHAnsi" w:hAnsi="Times New Roman" w:cs="Times New Roman"/>
            <w:sz w:val="24"/>
            <w:szCs w:val="24"/>
            <w:lang w:eastAsia="en-US"/>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ascii="Times New Roman" w:eastAsiaTheme="minorHAnsi" w:hAnsi="Times New Roman" w:cs="Times New Roman"/>
            <w:sz w:val="24"/>
            <w:szCs w:val="24"/>
            <w:lang w:eastAsia="en-US"/>
          </w:rPr>
          <w:t>»</w:t>
        </w:r>
        <w:r w:rsidRPr="001942D2">
          <w:rPr>
            <w:rFonts w:ascii="Times New Roman" w:eastAsiaTheme="minorHAnsi" w:hAnsi="Times New Roman" w:cs="Times New Roman"/>
            <w:sz w:val="24"/>
            <w:szCs w:val="24"/>
            <w:lang w:eastAsia="en-US"/>
          </w:rPr>
          <w:t xml:space="preserve">, </w:t>
        </w:r>
      </w:hyperlink>
      <w:r>
        <w:rPr>
          <w:rFonts w:ascii="Times New Roman" w:eastAsiaTheme="minorHAnsi" w:hAnsi="Times New Roman" w:cs="Times New Roman"/>
          <w:sz w:val="24"/>
          <w:szCs w:val="24"/>
          <w:lang w:eastAsia="en-US"/>
        </w:rPr>
        <w:t xml:space="preserve">постанова </w:t>
      </w:r>
      <w:r w:rsidRPr="001942D2">
        <w:rPr>
          <w:rFonts w:ascii="Times New Roman" w:eastAsiaTheme="minorHAnsi" w:hAnsi="Times New Roman" w:cs="Times New Roman"/>
          <w:sz w:val="24"/>
          <w:szCs w:val="24"/>
          <w:lang w:eastAsia="en-US"/>
        </w:rPr>
        <w:t xml:space="preserve">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heme="minorHAnsi" w:hAnsi="Times New Roman" w:cs="Times New Roman"/>
          <w:sz w:val="24"/>
          <w:szCs w:val="24"/>
          <w:lang w:eastAsia="en-US"/>
        </w:rPr>
        <w:t>п</w:t>
      </w:r>
      <w:r w:rsidRPr="0056139F">
        <w:rPr>
          <w:rFonts w:ascii="Times New Roman" w:eastAsiaTheme="minorHAnsi" w:hAnsi="Times New Roman" w:cs="Times New Roman"/>
          <w:sz w:val="24"/>
          <w:szCs w:val="24"/>
          <w:lang w:eastAsia="en-US"/>
        </w:rPr>
        <w:t xml:space="preserve">останова </w:t>
      </w:r>
      <w:r w:rsidRPr="00966B4F">
        <w:rPr>
          <w:rFonts w:ascii="Times New Roman" w:eastAsiaTheme="minorHAnsi" w:hAnsi="Times New Roman" w:cs="Times New Roman"/>
          <w:sz w:val="24"/>
          <w:szCs w:val="24"/>
          <w:lang w:eastAsia="en-US"/>
        </w:rPr>
        <w:t>Кабінету Міністрів України від 09.09.2020 № 850</w:t>
      </w:r>
      <w:r w:rsidRPr="0056139F">
        <w:rPr>
          <w:rFonts w:ascii="Times New Roman" w:eastAsiaTheme="minorHAnsi" w:hAnsi="Times New Roman" w:cs="Times New Roman"/>
          <w:sz w:val="24"/>
          <w:szCs w:val="24"/>
          <w:lang w:eastAsia="en-US"/>
        </w:rPr>
        <w:t xml:space="preserve"> «Деякі питання організації фінансового моніторингу», постанова Кабінету Міністрів України від 14.04.1997 </w:t>
      </w:r>
      <w:r w:rsidRPr="00966B4F">
        <w:rPr>
          <w:rFonts w:ascii="Times New Roman" w:eastAsiaTheme="minorHAnsi" w:hAnsi="Times New Roman" w:cs="Times New Roman"/>
          <w:sz w:val="24"/>
          <w:szCs w:val="24"/>
          <w:lang w:eastAsia="en-US"/>
        </w:rPr>
        <w:t>№ 348</w:t>
      </w:r>
      <w:r w:rsidRPr="0056139F">
        <w:rPr>
          <w:rFonts w:ascii="Times New Roman" w:eastAsiaTheme="minorHAnsi" w:hAnsi="Times New Roman" w:cs="Times New Roman"/>
          <w:sz w:val="24"/>
          <w:szCs w:val="24"/>
          <w:lang w:eastAsia="en-US"/>
        </w:rPr>
        <w:t xml:space="preserve">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постанова Кабінету Міністрів Україн</w:t>
      </w:r>
      <w:r>
        <w:rPr>
          <w:rFonts w:ascii="Times New Roman" w:eastAsiaTheme="minorHAnsi" w:hAnsi="Times New Roman" w:cs="Times New Roman"/>
          <w:sz w:val="24"/>
          <w:szCs w:val="24"/>
          <w:lang w:eastAsia="en-US"/>
        </w:rPr>
        <w:t xml:space="preserve">и від 21.11.2011 № </w:t>
      </w:r>
      <w:r w:rsidRPr="00966B4F">
        <w:rPr>
          <w:rFonts w:ascii="Times New Roman" w:eastAsiaTheme="minorHAnsi" w:hAnsi="Times New Roman" w:cs="Times New Roman"/>
          <w:sz w:val="24"/>
          <w:szCs w:val="24"/>
          <w:lang w:eastAsia="en-US"/>
        </w:rPr>
        <w:t>1277</w:t>
      </w:r>
      <w:r>
        <w:rPr>
          <w:rFonts w:ascii="Times New Roman" w:eastAsiaTheme="minorHAnsi" w:hAnsi="Times New Roman" w:cs="Times New Roman"/>
          <w:sz w:val="24"/>
          <w:szCs w:val="24"/>
          <w:lang w:eastAsia="en-US"/>
        </w:rPr>
        <w:t xml:space="preserve"> </w:t>
      </w:r>
      <w:r w:rsidRPr="0056139F">
        <w:rPr>
          <w:rFonts w:ascii="Times New Roman" w:eastAsiaTheme="minorHAnsi" w:hAnsi="Times New Roman" w:cs="Times New Roman"/>
          <w:sz w:val="24"/>
          <w:szCs w:val="24"/>
          <w:lang w:eastAsia="en-US"/>
        </w:rPr>
        <w:t>«Питання системи</w:t>
      </w:r>
      <w:r>
        <w:rPr>
          <w:rFonts w:ascii="Times New Roman" w:eastAsiaTheme="minorHAnsi" w:hAnsi="Times New Roman" w:cs="Times New Roman"/>
          <w:sz w:val="24"/>
          <w:szCs w:val="24"/>
          <w:lang w:eastAsia="en-US"/>
        </w:rPr>
        <w:t xml:space="preserve"> обліку публічної інформації», </w:t>
      </w:r>
      <w:r w:rsidRPr="00B06758">
        <w:rPr>
          <w:rFonts w:ascii="Times New Roman" w:hAnsi="Times New Roman" w:cs="Times New Roman"/>
          <w:sz w:val="24"/>
          <w:szCs w:val="24"/>
        </w:rPr>
        <w:t>постанов</w:t>
      </w:r>
      <w:r>
        <w:rPr>
          <w:rFonts w:ascii="Times New Roman" w:hAnsi="Times New Roman" w:cs="Times New Roman"/>
          <w:sz w:val="24"/>
          <w:szCs w:val="24"/>
        </w:rPr>
        <w:t>а</w:t>
      </w:r>
      <w:r w:rsidRPr="00B06758">
        <w:rPr>
          <w:rFonts w:ascii="Times New Roman" w:hAnsi="Times New Roman" w:cs="Times New Roman"/>
          <w:sz w:val="24"/>
          <w:szCs w:val="24"/>
        </w:rPr>
        <w:t xml:space="preserve"> Кабінету Міністрів України від 28.09.2011 № </w:t>
      </w:r>
      <w:r w:rsidRPr="00966B4F">
        <w:rPr>
          <w:rFonts w:ascii="Times New Roman" w:hAnsi="Times New Roman" w:cs="Times New Roman"/>
          <w:sz w:val="24"/>
          <w:szCs w:val="24"/>
        </w:rPr>
        <w:t>1001</w:t>
      </w:r>
      <w:r>
        <w:rPr>
          <w:rFonts w:ascii="Times New Roman" w:hAnsi="Times New Roman" w:cs="Times New Roman"/>
          <w:sz w:val="24"/>
          <w:szCs w:val="24"/>
        </w:rPr>
        <w:t xml:space="preserve"> «</w:t>
      </w:r>
      <w:r w:rsidRPr="00B06758">
        <w:rPr>
          <w:rFonts w:ascii="Times New Roman" w:hAnsi="Times New Roman" w:cs="Times New Roman"/>
          <w:sz w:val="24"/>
          <w:szCs w:val="24"/>
        </w:rPr>
        <w:t>Поряд</w:t>
      </w:r>
      <w:r>
        <w:rPr>
          <w:rFonts w:ascii="Times New Roman" w:hAnsi="Times New Roman" w:cs="Times New Roman"/>
          <w:sz w:val="24"/>
          <w:szCs w:val="24"/>
        </w:rPr>
        <w:t>о</w:t>
      </w:r>
      <w:r w:rsidRPr="00B06758">
        <w:rPr>
          <w:rFonts w:ascii="Times New Roman" w:hAnsi="Times New Roman" w:cs="Times New Roman"/>
          <w:sz w:val="24"/>
          <w:szCs w:val="24"/>
        </w:rPr>
        <w:t>к утворення структурних підрозділів внутрішнього аудиту та проведення такого аудиту в міністерствах інших центральних органах та бюджетних установах, які належать до сфери управління міністерств, інших центральних органів виконавчої влади</w:t>
      </w:r>
      <w:r>
        <w:rPr>
          <w:rFonts w:ascii="Times New Roman" w:hAnsi="Times New Roman" w:cs="Times New Roman"/>
          <w:sz w:val="24"/>
          <w:szCs w:val="24"/>
        </w:rPr>
        <w:t>»</w:t>
      </w:r>
      <w:r w:rsidRPr="00B06758">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п</w:t>
      </w:r>
      <w:r w:rsidRPr="00EF555C">
        <w:rPr>
          <w:rFonts w:ascii="Times New Roman" w:eastAsia="Calibri" w:hAnsi="Times New Roman" w:cs="Times New Roman"/>
          <w:sz w:val="24"/>
          <w:szCs w:val="24"/>
          <w:lang w:eastAsia="en-US"/>
        </w:rPr>
        <w:t>останова Кабінету Міністрів України від 25.03.2016 №</w:t>
      </w:r>
      <w:r w:rsidRPr="00966B4F">
        <w:rPr>
          <w:rFonts w:ascii="Times New Roman" w:eastAsia="Calibri" w:hAnsi="Times New Roman" w:cs="Times New Roman"/>
          <w:sz w:val="24"/>
          <w:szCs w:val="24"/>
          <w:lang w:eastAsia="en-US"/>
        </w:rPr>
        <w:t xml:space="preserve"> 246</w:t>
      </w:r>
      <w:r w:rsidRPr="00EF555C">
        <w:rPr>
          <w:rFonts w:ascii="Times New Roman" w:eastAsia="Calibri" w:hAnsi="Times New Roman" w:cs="Times New Roman"/>
          <w:sz w:val="24"/>
          <w:szCs w:val="24"/>
          <w:lang w:eastAsia="en-US"/>
        </w:rPr>
        <w:t xml:space="preserve"> «Про затвердження Порядку проведення конкурсу на зайняття посад державної служби»,</w:t>
      </w:r>
      <w:r w:rsidRPr="00EF555C">
        <w:rPr>
          <w:rFonts w:ascii="Times New Roman" w:eastAsiaTheme="minorHAnsi" w:hAnsi="Times New Roman" w:cs="Times New Roman"/>
          <w:sz w:val="24"/>
          <w:szCs w:val="24"/>
          <w:lang w:eastAsia="en-US"/>
        </w:rPr>
        <w:t xml:space="preserve"> постанова Кабінету Міністрів України від 25.05.2011 №</w:t>
      </w:r>
      <w:r w:rsidRPr="00966B4F">
        <w:rPr>
          <w:rFonts w:ascii="Times New Roman" w:eastAsiaTheme="minorHAnsi" w:hAnsi="Times New Roman" w:cs="Times New Roman"/>
          <w:sz w:val="24"/>
          <w:szCs w:val="24"/>
          <w:lang w:eastAsia="en-US"/>
        </w:rPr>
        <w:t xml:space="preserve"> 583</w:t>
      </w:r>
      <w:r w:rsidRPr="00EF555C">
        <w:rPr>
          <w:rFonts w:ascii="Times New Roman" w:eastAsiaTheme="minorHAnsi" w:hAnsi="Times New Roman" w:cs="Times New Roman"/>
          <w:sz w:val="24"/>
          <w:szCs w:val="24"/>
          <w:lang w:eastAsia="en-US"/>
        </w:rPr>
        <w:t xml:space="preserve"> «Питання виконання Закону України «Про доступ до публічної інформації», постанова Кабінету Міністрів України від 26.04.2017 № </w:t>
      </w:r>
      <w:r w:rsidRPr="00966B4F">
        <w:rPr>
          <w:rFonts w:ascii="Times New Roman" w:eastAsiaTheme="minorHAnsi" w:hAnsi="Times New Roman" w:cs="Times New Roman"/>
          <w:sz w:val="24"/>
          <w:szCs w:val="24"/>
          <w:lang w:eastAsia="en-US"/>
        </w:rPr>
        <w:t>301</w:t>
      </w:r>
      <w:r w:rsidRPr="00EF555C">
        <w:rPr>
          <w:rFonts w:ascii="Times New Roman" w:eastAsiaTheme="minorHAnsi" w:hAnsi="Times New Roman" w:cs="Times New Roman"/>
          <w:sz w:val="24"/>
          <w:szCs w:val="24"/>
          <w:lang w:eastAsia="en-US"/>
        </w:rPr>
        <w:t xml:space="preserve"> </w:t>
      </w:r>
      <w:hyperlink r:id="rId8" w:tgtFrame="_blank" w:history="1">
        <w:r w:rsidRPr="00EF555C">
          <w:rPr>
            <w:rFonts w:ascii="Times New Roman" w:eastAsiaTheme="minorHAnsi" w:hAnsi="Times New Roman" w:cs="Times New Roman"/>
            <w:sz w:val="24"/>
            <w:szCs w:val="24"/>
            <w:lang w:eastAsia="en-US"/>
          </w:rPr>
          <w:t xml:space="preserve">«Про організацію проведення атестації осіб, які претендують на вступ на державну службу, щодо вільного </w:t>
        </w:r>
        <w:r w:rsidRPr="00EF555C">
          <w:rPr>
            <w:rFonts w:ascii="Times New Roman" w:eastAsiaTheme="minorHAnsi" w:hAnsi="Times New Roman" w:cs="Times New Roman"/>
            <w:sz w:val="24"/>
            <w:szCs w:val="24"/>
            <w:lang w:eastAsia="en-US"/>
          </w:rPr>
          <w:lastRenderedPageBreak/>
          <w:t>володіння державною мовою»</w:t>
        </w:r>
      </w:hyperlink>
      <w:r w:rsidRPr="00EF555C">
        <w:rPr>
          <w:rFonts w:ascii="Times New Roman" w:eastAsiaTheme="minorHAnsi" w:hAnsi="Times New Roman" w:cs="Times New Roman"/>
          <w:sz w:val="24"/>
          <w:szCs w:val="24"/>
          <w:lang w:eastAsia="en-US"/>
        </w:rPr>
        <w:t>, постанова Кабінету Міністрів Укра</w:t>
      </w:r>
      <w:r>
        <w:rPr>
          <w:rFonts w:ascii="Times New Roman" w:eastAsiaTheme="minorHAnsi" w:hAnsi="Times New Roman" w:cs="Times New Roman"/>
          <w:sz w:val="24"/>
          <w:szCs w:val="24"/>
          <w:lang w:eastAsia="en-US"/>
        </w:rPr>
        <w:t>їни  від 04 грудня 2019 р.</w:t>
      </w:r>
      <w:r w:rsidRPr="00EF555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474690">
        <w:rPr>
          <w:rFonts w:ascii="Times New Roman" w:eastAsiaTheme="minorHAnsi" w:hAnsi="Times New Roman" w:cs="Times New Roman"/>
          <w:sz w:val="24"/>
          <w:szCs w:val="24"/>
          <w:lang w:eastAsia="en-US"/>
        </w:rPr>
        <w:t>1039</w:t>
      </w:r>
      <w:r w:rsidRPr="00EF555C">
        <w:rPr>
          <w:rFonts w:ascii="Times New Roman" w:eastAsiaTheme="minorHAnsi" w:hAnsi="Times New Roman" w:cs="Times New Roman"/>
          <w:sz w:val="24"/>
          <w:szCs w:val="24"/>
          <w:lang w:eastAsia="en-US"/>
        </w:rPr>
        <w:t xml:space="preserve"> «Про затвердження Порядку здійснен</w:t>
      </w:r>
      <w:r>
        <w:rPr>
          <w:rFonts w:ascii="Times New Roman" w:eastAsiaTheme="minorHAnsi" w:hAnsi="Times New Roman" w:cs="Times New Roman"/>
          <w:sz w:val="24"/>
          <w:szCs w:val="24"/>
          <w:lang w:eastAsia="en-US"/>
        </w:rPr>
        <w:t xml:space="preserve">ня дисциплінарного провадження», </w:t>
      </w:r>
      <w:hyperlink r:id="rId9" w:tooltip="Постанова Кабінету Міністрів України від 22.07.2020 № 627 &quot;Деякі пит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 w:history="1">
        <w:r w:rsidRPr="00EF555C">
          <w:rPr>
            <w:rFonts w:ascii="Times New Roman" w:eastAsia="Times New Roman" w:hAnsi="Times New Roman" w:cs="Times New Roman"/>
            <w:sz w:val="24"/>
            <w:szCs w:val="24"/>
            <w:bdr w:val="none" w:sz="0" w:space="0" w:color="auto" w:frame="1"/>
          </w:rPr>
          <w:t xml:space="preserve">постанова Кабінету Міністрів України від 22.07.2020 № </w:t>
        </w:r>
        <w:r w:rsidRPr="00FA2FF1">
          <w:rPr>
            <w:rFonts w:ascii="Times New Roman" w:eastAsia="Times New Roman" w:hAnsi="Times New Roman" w:cs="Times New Roman"/>
            <w:sz w:val="24"/>
            <w:szCs w:val="24"/>
            <w:bdr w:val="none" w:sz="0" w:space="0" w:color="auto" w:frame="1"/>
          </w:rPr>
          <w:t xml:space="preserve">627 </w:t>
        </w:r>
        <w:r>
          <w:rPr>
            <w:rFonts w:ascii="Times New Roman" w:eastAsia="Times New Roman" w:hAnsi="Times New Roman" w:cs="Times New Roman"/>
            <w:sz w:val="24"/>
            <w:szCs w:val="24"/>
            <w:bdr w:val="none" w:sz="0" w:space="0" w:color="auto" w:frame="1"/>
          </w:rPr>
          <w:t>«</w:t>
        </w:r>
        <w:r w:rsidRPr="00EF555C">
          <w:rPr>
            <w:rFonts w:ascii="Times New Roman" w:eastAsia="Times New Roman" w:hAnsi="Times New Roman" w:cs="Times New Roman"/>
            <w:sz w:val="24"/>
            <w:szCs w:val="24"/>
            <w:bdr w:val="none" w:sz="0" w:space="0" w:color="auto" w:frame="1"/>
          </w:rPr>
          <w:t>Деякі питання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eastAsia="Times New Roman" w:hAnsi="Times New Roman" w:cs="Times New Roman"/>
            <w:sz w:val="24"/>
            <w:szCs w:val="24"/>
            <w:bdr w:val="none" w:sz="0" w:space="0" w:color="auto" w:frame="1"/>
          </w:rPr>
          <w:t>»</w:t>
        </w:r>
      </w:hyperlink>
      <w:r w:rsidRPr="00EF555C">
        <w:rPr>
          <w:rFonts w:ascii="Times New Roman" w:eastAsia="Times New Roman" w:hAnsi="Times New Roman" w:cs="Times New Roman"/>
          <w:sz w:val="24"/>
          <w:szCs w:val="24"/>
          <w:bdr w:val="none" w:sz="0" w:space="0" w:color="auto" w:frame="1"/>
        </w:rPr>
        <w:t xml:space="preserve">, </w:t>
      </w:r>
      <w:r w:rsidRPr="00EF555C">
        <w:rPr>
          <w:rFonts w:ascii="Times New Roman" w:eastAsiaTheme="minorHAnsi" w:hAnsi="Times New Roman" w:cs="Times New Roman"/>
          <w:sz w:val="24"/>
          <w:szCs w:val="24"/>
          <w:lang w:eastAsia="en-US"/>
        </w:rPr>
        <w:t>постанов</w:t>
      </w:r>
      <w:r>
        <w:rPr>
          <w:rFonts w:ascii="Times New Roman" w:eastAsiaTheme="minorHAnsi" w:hAnsi="Times New Roman" w:cs="Times New Roman"/>
          <w:sz w:val="24"/>
          <w:szCs w:val="24"/>
          <w:lang w:eastAsia="en-US"/>
        </w:rPr>
        <w:t>а</w:t>
      </w:r>
      <w:r w:rsidRPr="00EF555C">
        <w:rPr>
          <w:rFonts w:ascii="Times New Roman" w:eastAsiaTheme="minorHAnsi" w:hAnsi="Times New Roman" w:cs="Times New Roman"/>
          <w:sz w:val="24"/>
          <w:szCs w:val="24"/>
          <w:lang w:eastAsia="en-US"/>
        </w:rPr>
        <w:t xml:space="preserve"> Кабінету Міністрів України від 16.09.2015 № </w:t>
      </w:r>
      <w:r w:rsidRPr="00FA2FF1">
        <w:rPr>
          <w:rFonts w:ascii="Times New Roman" w:eastAsiaTheme="minorHAnsi" w:hAnsi="Times New Roman" w:cs="Times New Roman"/>
          <w:sz w:val="24"/>
          <w:szCs w:val="24"/>
          <w:lang w:eastAsia="en-US"/>
        </w:rPr>
        <w:t xml:space="preserve">708 </w:t>
      </w:r>
      <w:r>
        <w:rPr>
          <w:rFonts w:ascii="Times New Roman" w:eastAsiaTheme="minorHAnsi" w:hAnsi="Times New Roman" w:cs="Times New Roman"/>
          <w:sz w:val="24"/>
          <w:szCs w:val="24"/>
          <w:lang w:eastAsia="en-US"/>
        </w:rPr>
        <w:t>«</w:t>
      </w:r>
      <w:r w:rsidRPr="00EF555C">
        <w:rPr>
          <w:rFonts w:ascii="Times New Roman" w:eastAsiaTheme="minorHAnsi" w:hAnsi="Times New Roman" w:cs="Times New Roman"/>
          <w:sz w:val="24"/>
          <w:szCs w:val="24"/>
          <w:lang w:eastAsia="en-US"/>
        </w:rPr>
        <w:t>Порядок надання державними органами та органами місцевого самоврядування, державними реєстраторами інформації про фінансові операції та їх учасників до Державної служби фінансового моніторингу</w:t>
      </w:r>
      <w:r>
        <w:rPr>
          <w:rFonts w:ascii="Times New Roman" w:eastAsiaTheme="minorHAnsi" w:hAnsi="Times New Roman" w:cs="Times New Roman"/>
          <w:sz w:val="24"/>
          <w:szCs w:val="24"/>
          <w:lang w:eastAsia="en-US"/>
        </w:rPr>
        <w:t>»</w:t>
      </w:r>
      <w:r w:rsidRPr="00EF555C">
        <w:rPr>
          <w:rFonts w:ascii="Times New Roman" w:eastAsiaTheme="minorHAnsi" w:hAnsi="Times New Roman" w:cs="Times New Roman"/>
          <w:sz w:val="24"/>
          <w:szCs w:val="24"/>
          <w:lang w:eastAsia="en-US"/>
        </w:rPr>
        <w:t>,</w:t>
      </w:r>
      <w:r w:rsidRPr="00FA2FF1">
        <w:rPr>
          <w:rFonts w:ascii="Times New Roman" w:eastAsiaTheme="minorHAnsi" w:hAnsi="Times New Roman" w:cs="Times New Roman"/>
          <w:bCs/>
          <w:sz w:val="24"/>
          <w:szCs w:val="24"/>
          <w:shd w:val="clear" w:color="auto" w:fill="FFFFFF"/>
          <w:lang w:eastAsia="en-US"/>
        </w:rPr>
        <w:t xml:space="preserve"> </w:t>
      </w:r>
      <w:r w:rsidRPr="00EF555C">
        <w:rPr>
          <w:rFonts w:ascii="Times New Roman" w:eastAsiaTheme="minorHAnsi" w:hAnsi="Times New Roman" w:cs="Times New Roman"/>
          <w:bCs/>
          <w:sz w:val="24"/>
          <w:szCs w:val="24"/>
          <w:shd w:val="clear" w:color="auto" w:fill="FFFFFF"/>
          <w:lang w:eastAsia="en-US"/>
        </w:rPr>
        <w:t>постанов</w:t>
      </w:r>
      <w:r>
        <w:rPr>
          <w:rFonts w:ascii="Times New Roman" w:eastAsiaTheme="minorHAnsi" w:hAnsi="Times New Roman" w:cs="Times New Roman"/>
          <w:bCs/>
          <w:sz w:val="24"/>
          <w:szCs w:val="24"/>
          <w:shd w:val="clear" w:color="auto" w:fill="FFFFFF"/>
          <w:lang w:eastAsia="en-US"/>
        </w:rPr>
        <w:t>а</w:t>
      </w:r>
      <w:r w:rsidRPr="00EF555C">
        <w:rPr>
          <w:rFonts w:ascii="Times New Roman" w:eastAsiaTheme="minorHAnsi" w:hAnsi="Times New Roman" w:cs="Times New Roman"/>
          <w:bCs/>
          <w:sz w:val="24"/>
          <w:szCs w:val="24"/>
          <w:shd w:val="clear" w:color="auto" w:fill="FFFFFF"/>
          <w:lang w:eastAsia="en-US"/>
        </w:rPr>
        <w:t xml:space="preserve"> Кабінету Міністрів Укра</w:t>
      </w:r>
      <w:r>
        <w:rPr>
          <w:rFonts w:ascii="Times New Roman" w:eastAsiaTheme="minorHAnsi" w:hAnsi="Times New Roman" w:cs="Times New Roman"/>
          <w:bCs/>
          <w:sz w:val="24"/>
          <w:szCs w:val="24"/>
          <w:shd w:val="clear" w:color="auto" w:fill="FFFFFF"/>
          <w:lang w:eastAsia="en-US"/>
        </w:rPr>
        <w:t xml:space="preserve">їни від 22 липня 2020 р. № </w:t>
      </w:r>
      <w:r w:rsidRPr="00FA2FF1">
        <w:rPr>
          <w:rFonts w:ascii="Times New Roman" w:eastAsiaTheme="minorHAnsi" w:hAnsi="Times New Roman" w:cs="Times New Roman"/>
          <w:bCs/>
          <w:sz w:val="24"/>
          <w:szCs w:val="24"/>
          <w:shd w:val="clear" w:color="auto" w:fill="FFFFFF"/>
          <w:lang w:eastAsia="en-US"/>
        </w:rPr>
        <w:t>622</w:t>
      </w:r>
      <w:r w:rsidRPr="00EF555C">
        <w:rPr>
          <w:rFonts w:ascii="Times New Roman" w:eastAsiaTheme="minorHAnsi" w:hAnsi="Times New Roman" w:cs="Times New Roman"/>
          <w:bCs/>
          <w:sz w:val="24"/>
          <w:szCs w:val="24"/>
          <w:shd w:val="clear" w:color="auto" w:fill="FFFFFF"/>
          <w:lang w:eastAsia="en-US"/>
        </w:rPr>
        <w:t xml:space="preserve"> </w:t>
      </w:r>
      <w:r>
        <w:rPr>
          <w:rFonts w:ascii="Times New Roman" w:eastAsiaTheme="minorHAnsi" w:hAnsi="Times New Roman" w:cs="Times New Roman"/>
          <w:bCs/>
          <w:sz w:val="24"/>
          <w:szCs w:val="24"/>
          <w:shd w:val="clear" w:color="auto" w:fill="FFFFFF"/>
          <w:lang w:eastAsia="en-US"/>
        </w:rPr>
        <w:t>«</w:t>
      </w:r>
      <w:r w:rsidRPr="00EF555C">
        <w:rPr>
          <w:rFonts w:ascii="Times New Roman" w:eastAsiaTheme="minorHAnsi" w:hAnsi="Times New Roman" w:cs="Times New Roman"/>
          <w:bCs/>
          <w:sz w:val="24"/>
          <w:szCs w:val="24"/>
          <w:shd w:val="clear" w:color="auto" w:fill="FFFFFF"/>
          <w:lang w:eastAsia="en-US"/>
        </w:rPr>
        <w:t>Порядок</w:t>
      </w:r>
      <w:r w:rsidRPr="00EF555C">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bCs/>
          <w:sz w:val="24"/>
          <w:szCs w:val="24"/>
          <w:shd w:val="clear" w:color="auto" w:fill="FFFFFF"/>
          <w:lang w:eastAsia="en-US"/>
        </w:rPr>
        <w:t>формування переліку осіб, пов’язаних з провадженням терористичної діяльності або стосовно яких застосовано</w:t>
      </w:r>
      <w:r>
        <w:rPr>
          <w:rFonts w:ascii="Times New Roman" w:eastAsiaTheme="minorHAnsi" w:hAnsi="Times New Roman" w:cs="Times New Roman"/>
          <w:bCs/>
          <w:sz w:val="24"/>
          <w:szCs w:val="24"/>
          <w:shd w:val="clear" w:color="auto" w:fill="FFFFFF"/>
          <w:lang w:eastAsia="en-US"/>
        </w:rPr>
        <w:t xml:space="preserve"> </w:t>
      </w:r>
      <w:r w:rsidRPr="00EF555C">
        <w:rPr>
          <w:rFonts w:ascii="Times New Roman" w:eastAsiaTheme="minorHAnsi" w:hAnsi="Times New Roman" w:cs="Times New Roman"/>
          <w:bCs/>
          <w:sz w:val="24"/>
          <w:szCs w:val="24"/>
          <w:shd w:val="clear" w:color="auto" w:fill="FFFFFF"/>
          <w:lang w:eastAsia="en-US"/>
        </w:rPr>
        <w:t>міжнародні санкції</w:t>
      </w:r>
      <w:r>
        <w:rPr>
          <w:rFonts w:ascii="Times New Roman" w:eastAsiaTheme="minorHAnsi" w:hAnsi="Times New Roman" w:cs="Times New Roman"/>
          <w:bCs/>
          <w:sz w:val="24"/>
          <w:szCs w:val="24"/>
          <w:shd w:val="clear" w:color="auto" w:fill="FFFFFF"/>
          <w:lang w:eastAsia="en-US"/>
        </w:rPr>
        <w:t>»</w:t>
      </w:r>
      <w:r w:rsidRPr="00EF555C">
        <w:rPr>
          <w:rFonts w:ascii="Times New Roman" w:eastAsiaTheme="minorHAnsi" w:hAnsi="Times New Roman" w:cs="Times New Roman"/>
          <w:bCs/>
          <w:sz w:val="24"/>
          <w:szCs w:val="24"/>
          <w:shd w:val="clear" w:color="auto" w:fill="FFFFFF"/>
          <w:lang w:eastAsia="en-US"/>
        </w:rPr>
        <w:t xml:space="preserve">, </w:t>
      </w:r>
      <w:r w:rsidRPr="00EF555C">
        <w:rPr>
          <w:rFonts w:ascii="Times New Roman" w:eastAsia="Times New Roman" w:hAnsi="Times New Roman" w:cs="Times New Roman"/>
          <w:sz w:val="24"/>
          <w:szCs w:val="24"/>
          <w:lang w:eastAsia="ru-RU"/>
        </w:rPr>
        <w:t xml:space="preserve">постанова Кабінету Міністрів України № </w:t>
      </w:r>
      <w:r w:rsidRPr="001930BF">
        <w:rPr>
          <w:rFonts w:ascii="Times New Roman" w:eastAsia="Times New Roman" w:hAnsi="Times New Roman" w:cs="Times New Roman"/>
          <w:sz w:val="24"/>
          <w:szCs w:val="24"/>
          <w:lang w:eastAsia="ru-RU"/>
        </w:rPr>
        <w:t>692</w:t>
      </w:r>
      <w:r w:rsidRPr="00EF555C">
        <w:rPr>
          <w:rFonts w:ascii="Times New Roman" w:eastAsia="Times New Roman" w:hAnsi="Times New Roman" w:cs="Times New Roman"/>
          <w:sz w:val="24"/>
          <w:szCs w:val="24"/>
          <w:lang w:eastAsia="ru-RU"/>
        </w:rPr>
        <w:t xml:space="preserve"> від 05.08.2020 «Про затвердження Порядку формування та оприлюднення комплексної адміністративної звітності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постан</w:t>
      </w:r>
      <w:r>
        <w:rPr>
          <w:rFonts w:ascii="Times New Roman" w:eastAsia="Times New Roman" w:hAnsi="Times New Roman" w:cs="Times New Roman"/>
          <w:sz w:val="24"/>
          <w:szCs w:val="24"/>
          <w:lang w:eastAsia="ru-RU"/>
        </w:rPr>
        <w:t xml:space="preserve">ова Кабінету Міністрів України </w:t>
      </w:r>
      <w:r w:rsidRPr="00EF555C">
        <w:rPr>
          <w:rFonts w:ascii="Times New Roman" w:eastAsia="Times New Roman" w:hAnsi="Times New Roman" w:cs="Times New Roman"/>
          <w:sz w:val="24"/>
          <w:szCs w:val="24"/>
          <w:lang w:eastAsia="ru-RU"/>
        </w:rPr>
        <w:t xml:space="preserve">№ </w:t>
      </w:r>
      <w:r w:rsidRPr="001930BF">
        <w:rPr>
          <w:rFonts w:ascii="Times New Roman" w:eastAsia="Times New Roman" w:hAnsi="Times New Roman" w:cs="Times New Roman"/>
          <w:sz w:val="24"/>
          <w:szCs w:val="24"/>
          <w:lang w:eastAsia="ru-RU"/>
        </w:rPr>
        <w:t>777</w:t>
      </w:r>
      <w:r w:rsidRPr="001930BF">
        <w:rPr>
          <w:rFonts w:ascii="Times New Roman" w:eastAsia="Times New Roman" w:hAnsi="Times New Roman" w:cs="Times New Roman"/>
          <w:b/>
          <w:sz w:val="24"/>
          <w:szCs w:val="24"/>
          <w:lang w:eastAsia="ru-RU"/>
        </w:rPr>
        <w:t xml:space="preserve"> </w:t>
      </w:r>
      <w:r w:rsidRPr="00EF555C">
        <w:rPr>
          <w:rFonts w:ascii="Times New Roman" w:eastAsia="Times New Roman" w:hAnsi="Times New Roman" w:cs="Times New Roman"/>
          <w:sz w:val="24"/>
          <w:szCs w:val="24"/>
          <w:lang w:eastAsia="ru-RU"/>
        </w:rPr>
        <w:t xml:space="preserve">від 02.09.2020 «Про затвердження Порядку організації та координації роботи з перепідготовки та підвищення кваліфікації спеціалістів з питань фінансового моніторингу», постанова Кабінету Міністрів України № </w:t>
      </w:r>
      <w:r w:rsidRPr="001930BF">
        <w:rPr>
          <w:rFonts w:ascii="Times New Roman" w:eastAsia="Times New Roman" w:hAnsi="Times New Roman" w:cs="Times New Roman"/>
          <w:sz w:val="24"/>
          <w:szCs w:val="24"/>
          <w:lang w:eastAsia="ru-RU"/>
        </w:rPr>
        <w:t>950</w:t>
      </w:r>
      <w:r w:rsidRPr="00EF555C">
        <w:rPr>
          <w:rFonts w:ascii="Times New Roman" w:eastAsia="Times New Roman" w:hAnsi="Times New Roman" w:cs="Times New Roman"/>
          <w:sz w:val="24"/>
          <w:szCs w:val="24"/>
          <w:lang w:eastAsia="ru-RU"/>
        </w:rPr>
        <w:t xml:space="preserve"> від 18.07.2007 «Про затвердження Регламен</w:t>
      </w:r>
      <w:r>
        <w:rPr>
          <w:rFonts w:ascii="Times New Roman" w:eastAsia="Times New Roman" w:hAnsi="Times New Roman" w:cs="Times New Roman"/>
          <w:sz w:val="24"/>
          <w:szCs w:val="24"/>
          <w:lang w:eastAsia="ru-RU"/>
        </w:rPr>
        <w:t xml:space="preserve">ту Кабінету Міністрів України», </w:t>
      </w:r>
      <w:r w:rsidRPr="001C02CC">
        <w:rPr>
          <w:rFonts w:ascii="Times New Roman" w:eastAsiaTheme="minorHAnsi" w:hAnsi="Times New Roman" w:cs="Times New Roman"/>
          <w:sz w:val="24"/>
          <w:szCs w:val="24"/>
          <w:lang w:eastAsia="en-US"/>
        </w:rPr>
        <w:t xml:space="preserve">постанова Кабінету Міністрів України і Національного банку України від 05.08.2020 № </w:t>
      </w:r>
      <w:r w:rsidRPr="001930BF">
        <w:rPr>
          <w:rFonts w:ascii="Times New Roman" w:eastAsiaTheme="minorHAnsi" w:hAnsi="Times New Roman" w:cs="Times New Roman"/>
          <w:sz w:val="24"/>
          <w:szCs w:val="24"/>
          <w:lang w:eastAsia="en-US"/>
        </w:rPr>
        <w:t xml:space="preserve">690 </w:t>
      </w:r>
      <w:r>
        <w:rPr>
          <w:rFonts w:ascii="Times New Roman" w:eastAsiaTheme="minorHAnsi" w:hAnsi="Times New Roman" w:cs="Times New Roman"/>
          <w:sz w:val="24"/>
          <w:szCs w:val="24"/>
          <w:lang w:eastAsia="en-US"/>
        </w:rPr>
        <w:t>«</w:t>
      </w:r>
      <w:r w:rsidRPr="001C02CC">
        <w:rPr>
          <w:rFonts w:ascii="Times New Roman" w:eastAsiaTheme="minorHAnsi" w:hAnsi="Times New Roman" w:cs="Times New Roman"/>
          <w:sz w:val="24"/>
          <w:szCs w:val="24"/>
          <w:lang w:eastAsia="en-US"/>
        </w:rPr>
        <w:t>Про затвердження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w:t>
      </w:r>
      <w:r>
        <w:rPr>
          <w:rFonts w:ascii="Times New Roman" w:eastAsiaTheme="minorHAnsi" w:hAnsi="Times New Roman" w:cs="Times New Roman"/>
          <w:sz w:val="24"/>
          <w:szCs w:val="24"/>
          <w:lang w:eastAsia="en-US"/>
        </w:rPr>
        <w:t>ення заходів за її результатами»</w:t>
      </w:r>
      <w:r w:rsidRPr="001C02C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Pr="001C02CC">
        <w:rPr>
          <w:rFonts w:ascii="Times New Roman" w:eastAsiaTheme="minorHAnsi" w:hAnsi="Times New Roman" w:cs="Times New Roman"/>
          <w:sz w:val="24"/>
          <w:szCs w:val="24"/>
          <w:lang w:eastAsia="en-US"/>
        </w:rPr>
        <w:t xml:space="preserve">останова Кабінету Міністрів України від 26.11.2008 № </w:t>
      </w:r>
      <w:r w:rsidRPr="001930BF">
        <w:rPr>
          <w:rFonts w:ascii="Times New Roman" w:eastAsiaTheme="minorHAnsi" w:hAnsi="Times New Roman" w:cs="Times New Roman"/>
          <w:sz w:val="24"/>
          <w:szCs w:val="24"/>
          <w:lang w:eastAsia="en-US"/>
        </w:rPr>
        <w:t>1040</w:t>
      </w:r>
      <w:r w:rsidRPr="001C02CC">
        <w:rPr>
          <w:rFonts w:ascii="Times New Roman" w:eastAsiaTheme="minorHAnsi" w:hAnsi="Times New Roman" w:cs="Times New Roman"/>
          <w:sz w:val="24"/>
          <w:szCs w:val="24"/>
          <w:lang w:eastAsia="en-US"/>
        </w:rPr>
        <w:t xml:space="preserve">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постанова Кабінету Міністрів України від 08.09.2016 № </w:t>
      </w:r>
      <w:r w:rsidRPr="001930BF">
        <w:rPr>
          <w:rFonts w:ascii="Times New Roman" w:eastAsiaTheme="minorHAnsi" w:hAnsi="Times New Roman" w:cs="Times New Roman"/>
          <w:sz w:val="24"/>
          <w:szCs w:val="24"/>
          <w:lang w:eastAsia="en-US"/>
        </w:rPr>
        <w:t>613</w:t>
      </w:r>
      <w:r w:rsidRPr="001C02CC">
        <w:rPr>
          <w:rFonts w:ascii="Times New Roman" w:eastAsiaTheme="minorHAnsi" w:hAnsi="Times New Roman" w:cs="Times New Roman"/>
          <w:sz w:val="24"/>
          <w:szCs w:val="24"/>
          <w:lang w:eastAsia="en-US"/>
        </w:rPr>
        <w:t xml:space="preserve"> «Про утворення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постанова Кабінету Міністрів України від 21.10.2020 </w:t>
      </w:r>
      <w:r w:rsidRPr="001930BF">
        <w:rPr>
          <w:rFonts w:ascii="Times New Roman" w:eastAsiaTheme="minorHAnsi" w:hAnsi="Times New Roman" w:cs="Times New Roman"/>
          <w:sz w:val="24"/>
          <w:szCs w:val="24"/>
          <w:lang w:eastAsia="en-US"/>
        </w:rPr>
        <w:t>№ 968</w:t>
      </w:r>
      <w:r w:rsidRPr="001C02CC">
        <w:rPr>
          <w:rFonts w:ascii="Times New Roman" w:eastAsiaTheme="minorHAnsi" w:hAnsi="Times New Roman" w:cs="Times New Roman"/>
          <w:sz w:val="24"/>
          <w:szCs w:val="24"/>
          <w:lang w:eastAsia="en-US"/>
        </w:rPr>
        <w:t xml:space="preserve"> «Про затвердження Порядку надання державними органами, державними реєстраторами на запит суб’єкта первинного фінансового моні</w:t>
      </w:r>
      <w:r>
        <w:rPr>
          <w:rFonts w:ascii="Times New Roman" w:eastAsiaTheme="minorHAnsi" w:hAnsi="Times New Roman" w:cs="Times New Roman"/>
          <w:sz w:val="24"/>
          <w:szCs w:val="24"/>
          <w:lang w:eastAsia="en-US"/>
        </w:rPr>
        <w:t>торингу інформації про клієнта», п</w:t>
      </w:r>
      <w:r w:rsidRPr="001C02CC">
        <w:rPr>
          <w:rFonts w:ascii="Times New Roman" w:eastAsiaTheme="minorHAnsi" w:hAnsi="Times New Roman" w:cs="Times New Roman"/>
          <w:sz w:val="24"/>
          <w:szCs w:val="24"/>
          <w:lang w:eastAsia="en-US"/>
        </w:rPr>
        <w:t xml:space="preserve">останова Кабінету Міністрів України від 4 листопада 2015 р. № </w:t>
      </w:r>
      <w:r w:rsidRPr="001930BF">
        <w:rPr>
          <w:rFonts w:ascii="Times New Roman" w:eastAsiaTheme="minorHAnsi" w:hAnsi="Times New Roman" w:cs="Times New Roman"/>
          <w:sz w:val="24"/>
          <w:szCs w:val="24"/>
          <w:lang w:eastAsia="en-US"/>
        </w:rPr>
        <w:t>903</w:t>
      </w:r>
      <w:r w:rsidRPr="001C02CC">
        <w:rPr>
          <w:rFonts w:ascii="Times New Roman" w:eastAsiaTheme="minorHAnsi" w:hAnsi="Times New Roman" w:cs="Times New Roman"/>
          <w:sz w:val="24"/>
          <w:szCs w:val="24"/>
          <w:lang w:eastAsia="en-US"/>
        </w:rPr>
        <w:t xml:space="preserve"> «Про затвердження Порядку підготовки проектів директив, вказівок і технічного завдання для участі у заходах міжнародного характеру та звітів за їх результатами», постанова Кабінету Міністрів України від 11 грудня 1992 р. №</w:t>
      </w:r>
      <w:r w:rsidRPr="00474690">
        <w:rPr>
          <w:rFonts w:ascii="Times New Roman" w:eastAsiaTheme="minorHAnsi" w:hAnsi="Times New Roman" w:cs="Times New Roman"/>
          <w:sz w:val="24"/>
          <w:szCs w:val="24"/>
          <w:lang w:eastAsia="en-US"/>
        </w:rPr>
        <w:t xml:space="preserve"> 698</w:t>
      </w:r>
      <w:r w:rsidRPr="001C02CC">
        <w:rPr>
          <w:rFonts w:ascii="Times New Roman" w:eastAsiaTheme="minorHAnsi" w:hAnsi="Times New Roman" w:cs="Times New Roman"/>
          <w:sz w:val="24"/>
          <w:szCs w:val="24"/>
          <w:lang w:eastAsia="en-US"/>
        </w:rPr>
        <w:t xml:space="preserve"> «Про вдосконалення порядку здійснення службових </w:t>
      </w:r>
      <w:proofErr w:type="spellStart"/>
      <w:r w:rsidRPr="001C02CC">
        <w:rPr>
          <w:rFonts w:ascii="Times New Roman" w:eastAsiaTheme="minorHAnsi" w:hAnsi="Times New Roman" w:cs="Times New Roman"/>
          <w:sz w:val="24"/>
          <w:szCs w:val="24"/>
          <w:lang w:eastAsia="en-US"/>
        </w:rPr>
        <w:t>відряджень</w:t>
      </w:r>
      <w:proofErr w:type="spellEnd"/>
      <w:r w:rsidRPr="001C02CC">
        <w:rPr>
          <w:rFonts w:ascii="Times New Roman" w:eastAsiaTheme="minorHAnsi" w:hAnsi="Times New Roman" w:cs="Times New Roman"/>
          <w:sz w:val="24"/>
          <w:szCs w:val="24"/>
          <w:lang w:eastAsia="en-US"/>
        </w:rPr>
        <w:t xml:space="preserve"> за кордон», постанова Кабінету Міністрів України від 11 жовтня 2016 р. № </w:t>
      </w:r>
      <w:r w:rsidRPr="001930BF">
        <w:rPr>
          <w:rFonts w:ascii="Times New Roman" w:eastAsiaTheme="minorHAnsi" w:hAnsi="Times New Roman" w:cs="Times New Roman"/>
          <w:sz w:val="24"/>
          <w:szCs w:val="24"/>
          <w:lang w:eastAsia="en-US"/>
        </w:rPr>
        <w:t>710</w:t>
      </w:r>
      <w:r w:rsidRPr="001C02CC">
        <w:rPr>
          <w:rFonts w:ascii="Times New Roman" w:eastAsiaTheme="minorHAnsi" w:hAnsi="Times New Roman" w:cs="Times New Roman"/>
          <w:sz w:val="24"/>
          <w:szCs w:val="24"/>
          <w:lang w:eastAsia="en-US"/>
        </w:rPr>
        <w:t xml:space="preserve"> «Про ефективне використання державних коштів», </w:t>
      </w:r>
      <w:r w:rsidRPr="001C02CC">
        <w:rPr>
          <w:rFonts w:ascii="Times New Roman" w:eastAsiaTheme="minorHAnsi" w:hAnsi="Times New Roman" w:cs="Times New Roman"/>
          <w:bCs/>
          <w:sz w:val="24"/>
          <w:szCs w:val="24"/>
          <w:shd w:val="clear" w:color="auto" w:fill="FFFFFF"/>
          <w:lang w:eastAsia="en-US"/>
        </w:rPr>
        <w:t>п</w:t>
      </w:r>
      <w:r w:rsidRPr="001C02CC">
        <w:rPr>
          <w:rFonts w:ascii="Times New Roman" w:eastAsiaTheme="minorHAnsi" w:hAnsi="Times New Roman" w:cs="Times New Roman"/>
          <w:sz w:val="24"/>
          <w:szCs w:val="24"/>
          <w:lang w:eastAsia="en-US"/>
        </w:rPr>
        <w:t xml:space="preserve">останова Кабінету Міністрів України від 04.01.2002 року № </w:t>
      </w:r>
      <w:r w:rsidRPr="00474690">
        <w:rPr>
          <w:rFonts w:ascii="Times New Roman" w:eastAsiaTheme="minorHAnsi" w:hAnsi="Times New Roman" w:cs="Times New Roman"/>
          <w:sz w:val="24"/>
          <w:szCs w:val="24"/>
          <w:lang w:eastAsia="en-US"/>
        </w:rPr>
        <w:t>3</w:t>
      </w:r>
      <w:r w:rsidRPr="001C02CC">
        <w:rPr>
          <w:rFonts w:ascii="Times New Roman" w:eastAsiaTheme="minorHAnsi" w:hAnsi="Times New Roman" w:cs="Times New Roman"/>
          <w:sz w:val="24"/>
          <w:szCs w:val="24"/>
          <w:lang w:eastAsia="en-US"/>
        </w:rPr>
        <w:t xml:space="preserve"> «Про Порядок оприлюднення у мережі Інтернет інформації про діяльність органів виконавчої влади», постанова Кабінету Міністрів України від 19.10.2016 № </w:t>
      </w:r>
      <w:r w:rsidRPr="00DB6DA9">
        <w:rPr>
          <w:rFonts w:ascii="Times New Roman" w:eastAsiaTheme="minorHAnsi" w:hAnsi="Times New Roman" w:cs="Times New Roman"/>
          <w:sz w:val="24"/>
          <w:szCs w:val="24"/>
          <w:lang w:eastAsia="en-US"/>
        </w:rPr>
        <w:t>736</w:t>
      </w:r>
      <w:r w:rsidRPr="001C02CC">
        <w:rPr>
          <w:rFonts w:ascii="Times New Roman" w:eastAsiaTheme="minorHAnsi" w:hAnsi="Times New Roman" w:cs="Times New Roman"/>
          <w:sz w:val="24"/>
          <w:szCs w:val="24"/>
          <w:lang w:eastAsia="en-US"/>
        </w:rPr>
        <w:t xml:space="preserve">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23 серпня 2017 р. №</w:t>
      </w:r>
      <w:r w:rsidRPr="00DB6DA9">
        <w:rPr>
          <w:rFonts w:ascii="Times New Roman" w:eastAsiaTheme="minorHAnsi" w:hAnsi="Times New Roman" w:cs="Times New Roman"/>
          <w:sz w:val="24"/>
          <w:szCs w:val="24"/>
          <w:lang w:eastAsia="en-US"/>
        </w:rPr>
        <w:t xml:space="preserve"> 640</w:t>
      </w:r>
      <w:r w:rsidRPr="001C02CC">
        <w:rPr>
          <w:rFonts w:ascii="Times New Roman" w:eastAsiaTheme="minorHAnsi" w:hAnsi="Times New Roman" w:cs="Times New Roman"/>
          <w:sz w:val="24"/>
          <w:szCs w:val="24"/>
          <w:lang w:eastAsia="en-US"/>
        </w:rPr>
        <w:t xml:space="preserve"> «Про затвердження Порядку проведення оцінювання результатів службової діяльності державних службовців», постанова Кабінету Міністрів України від 15.02.2002 № </w:t>
      </w:r>
      <w:r w:rsidRPr="00DB6DA9">
        <w:rPr>
          <w:rFonts w:ascii="Times New Roman" w:eastAsiaTheme="minorHAnsi" w:hAnsi="Times New Roman" w:cs="Times New Roman"/>
          <w:sz w:val="24"/>
          <w:szCs w:val="24"/>
          <w:lang w:eastAsia="en-US"/>
        </w:rPr>
        <w:t>153</w:t>
      </w:r>
      <w:r w:rsidRPr="001C02CC">
        <w:rPr>
          <w:rFonts w:ascii="Times New Roman" w:eastAsiaTheme="minorHAnsi" w:hAnsi="Times New Roman" w:cs="Times New Roman"/>
          <w:sz w:val="24"/>
          <w:szCs w:val="24"/>
          <w:lang w:eastAsia="en-US"/>
        </w:rPr>
        <w:t xml:space="preserve"> «Про створення єдиної системи залучення, використання та моніторингу міжнародної технічної допомоги», постанова Кабінету Міністрів України від 04.04.2001 № </w:t>
      </w:r>
      <w:r w:rsidRPr="00DB6DA9">
        <w:rPr>
          <w:rFonts w:ascii="Times New Roman" w:eastAsiaTheme="minorHAnsi" w:hAnsi="Times New Roman" w:cs="Times New Roman"/>
          <w:sz w:val="24"/>
          <w:szCs w:val="24"/>
          <w:lang w:eastAsia="en-US"/>
        </w:rPr>
        <w:t>327</w:t>
      </w:r>
      <w:r w:rsidRPr="001C02CC">
        <w:rPr>
          <w:rFonts w:ascii="Times New Roman" w:eastAsiaTheme="minorHAnsi" w:hAnsi="Times New Roman" w:cs="Times New Roman"/>
          <w:sz w:val="24"/>
          <w:szCs w:val="24"/>
          <w:lang w:eastAsia="en-US"/>
        </w:rPr>
        <w:t xml:space="preserve"> «Про Єдиний державний реєстр міжнародних організацій, членом яких є Україна», постанова Кабінету Міністрів України від 05.08.2020 № </w:t>
      </w:r>
      <w:r w:rsidRPr="00DB6DA9">
        <w:rPr>
          <w:rFonts w:ascii="Times New Roman" w:eastAsiaTheme="minorHAnsi" w:hAnsi="Times New Roman" w:cs="Times New Roman"/>
          <w:sz w:val="24"/>
          <w:szCs w:val="24"/>
          <w:lang w:eastAsia="en-US"/>
        </w:rPr>
        <w:t>677</w:t>
      </w:r>
      <w:r w:rsidRPr="001C02CC">
        <w:rPr>
          <w:rFonts w:ascii="Times New Roman" w:eastAsiaTheme="minorHAnsi" w:hAnsi="Times New Roman" w:cs="Times New Roman"/>
          <w:sz w:val="24"/>
          <w:szCs w:val="24"/>
          <w:lang w:eastAsia="en-US"/>
        </w:rPr>
        <w:t xml:space="preserve"> «Про затвердження Порядку формування переліку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w:t>
      </w:r>
      <w:r w:rsidRPr="001C02CC">
        <w:rPr>
          <w:rFonts w:ascii="Times New Roman" w:eastAsiaTheme="minorHAnsi" w:hAnsi="Times New Roman" w:cs="Times New Roman"/>
          <w:sz w:val="24"/>
          <w:szCs w:val="24"/>
          <w:lang w:eastAsia="en-US"/>
        </w:rPr>
        <w:lastRenderedPageBreak/>
        <w:t xml:space="preserve">(відмиванням) доходів, одержаних злочинним шляхом, або фінансуванням тероризму чи фінансуванням розповсюдження зброї масового знищення», постанова Кабінету Міністрів України від 17.06.1994 № </w:t>
      </w:r>
      <w:r w:rsidRPr="00DB6DA9">
        <w:rPr>
          <w:rFonts w:ascii="Times New Roman" w:eastAsiaTheme="minorHAnsi" w:hAnsi="Times New Roman" w:cs="Times New Roman"/>
          <w:sz w:val="24"/>
          <w:szCs w:val="24"/>
          <w:lang w:eastAsia="en-US"/>
        </w:rPr>
        <w:t>422</w:t>
      </w:r>
      <w:r w:rsidRPr="001C02CC">
        <w:rPr>
          <w:rFonts w:ascii="Times New Roman" w:eastAsiaTheme="minorHAnsi" w:hAnsi="Times New Roman" w:cs="Times New Roman"/>
          <w:sz w:val="24"/>
          <w:szCs w:val="24"/>
          <w:lang w:eastAsia="en-US"/>
        </w:rPr>
        <w:t xml:space="preserve"> «Про затвердження Положення про порядок укладення, виконання та денонсації міжнародних договорів України міжвідомчого характеру», постанова Кабінету Міністрів України від 13.09.2002 р. №</w:t>
      </w:r>
      <w:r w:rsidRPr="00DB6DA9">
        <w:rPr>
          <w:rFonts w:ascii="Times New Roman" w:eastAsiaTheme="minorHAnsi" w:hAnsi="Times New Roman" w:cs="Times New Roman"/>
          <w:sz w:val="24"/>
          <w:szCs w:val="24"/>
          <w:lang w:eastAsia="en-US"/>
        </w:rPr>
        <w:t xml:space="preserve"> 1371</w:t>
      </w:r>
      <w:r w:rsidRPr="001C02CC">
        <w:rPr>
          <w:rFonts w:ascii="Times New Roman" w:eastAsiaTheme="minorHAnsi" w:hAnsi="Times New Roman" w:cs="Times New Roman"/>
          <w:sz w:val="24"/>
          <w:szCs w:val="24"/>
          <w:lang w:eastAsia="en-US"/>
        </w:rPr>
        <w:t xml:space="preserve"> «Про порядок участі центральних органів виконавчої влади у діяльності міжнародних організацій, членом яких є Україна», постанова </w:t>
      </w:r>
      <w:r w:rsidRPr="00DB6DA9">
        <w:rPr>
          <w:rFonts w:ascii="Times New Roman" w:eastAsiaTheme="minorHAnsi" w:hAnsi="Times New Roman" w:cs="Times New Roman"/>
          <w:sz w:val="24"/>
          <w:szCs w:val="24"/>
          <w:lang w:eastAsia="en-US"/>
        </w:rPr>
        <w:t>Кабінету Міністрів України від 02.02.2011 №</w:t>
      </w:r>
      <w:r w:rsidRPr="00474690">
        <w:rPr>
          <w:rFonts w:ascii="Times New Roman" w:eastAsiaTheme="minorHAnsi" w:hAnsi="Times New Roman" w:cs="Times New Roman"/>
          <w:sz w:val="24"/>
          <w:szCs w:val="24"/>
          <w:lang w:eastAsia="en-US"/>
        </w:rPr>
        <w:t xml:space="preserve"> 98 </w:t>
      </w:r>
      <w:r w:rsidRPr="00DB6DA9">
        <w:rPr>
          <w:rFonts w:ascii="Times New Roman" w:eastAsiaTheme="minorHAnsi" w:hAnsi="Times New Roman" w:cs="Times New Roman"/>
          <w:sz w:val="24"/>
          <w:szCs w:val="24"/>
          <w:lang w:eastAsia="en-US"/>
        </w:rPr>
        <w:t>«</w:t>
      </w:r>
      <w:bookmarkStart w:id="6" w:name="n3"/>
      <w:bookmarkEnd w:id="6"/>
      <w:r w:rsidRPr="00DB6DA9">
        <w:rPr>
          <w:rFonts w:ascii="Times New Roman" w:eastAsiaTheme="minorHAnsi" w:hAnsi="Times New Roman" w:cs="Times New Roman"/>
          <w:sz w:val="24"/>
          <w:szCs w:val="24"/>
          <w:lang w:eastAsia="en-US"/>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w:t>
      </w:r>
      <w:r>
        <w:rPr>
          <w:rFonts w:ascii="Times New Roman" w:eastAsiaTheme="minorHAnsi" w:hAnsi="Times New Roman" w:cs="Times New Roman"/>
          <w:sz w:val="24"/>
          <w:szCs w:val="24"/>
          <w:lang w:eastAsia="en-US"/>
        </w:rPr>
        <w:t>я) за рахунок бюджетних коштів».</w:t>
      </w:r>
    </w:p>
    <w:p w:rsidR="009620F8" w:rsidRPr="00DB6DA9" w:rsidRDefault="009620F8" w:rsidP="009620F8">
      <w:pPr>
        <w:spacing w:before="120" w:after="120" w:line="259" w:lineRule="auto"/>
        <w:contextualSpacing/>
        <w:jc w:val="both"/>
        <w:rPr>
          <w:rFonts w:ascii="Times New Roman" w:eastAsiaTheme="minorHAnsi" w:hAnsi="Times New Roman" w:cs="Times New Roman"/>
          <w:sz w:val="24"/>
          <w:szCs w:val="24"/>
          <w:lang w:eastAsia="en-US"/>
        </w:rPr>
      </w:pPr>
      <w:r w:rsidRPr="00DB6DA9">
        <w:rPr>
          <w:rFonts w:ascii="Times New Roman" w:eastAsiaTheme="minorHAnsi" w:hAnsi="Times New Roman" w:cs="Times New Roman"/>
          <w:sz w:val="24"/>
          <w:szCs w:val="24"/>
          <w:lang w:eastAsia="en-US"/>
        </w:rPr>
        <w:t xml:space="preserve">Наказ Міністерства фінансів України від </w:t>
      </w:r>
      <w:r w:rsidRPr="00DB6DA9">
        <w:rPr>
          <w:rFonts w:ascii="Times New Roman" w:eastAsia="Times New Roman" w:hAnsi="Times New Roman" w:cs="Times New Roman"/>
          <w:bCs/>
          <w:sz w:val="24"/>
          <w:szCs w:val="24"/>
          <w:bdr w:val="none" w:sz="0" w:space="0" w:color="auto" w:frame="1"/>
        </w:rPr>
        <w:t xml:space="preserve">29.12.2011  № </w:t>
      </w:r>
      <w:r w:rsidRPr="00474690">
        <w:rPr>
          <w:rFonts w:ascii="Times New Roman" w:eastAsia="Times New Roman" w:hAnsi="Times New Roman" w:cs="Times New Roman"/>
          <w:bCs/>
          <w:sz w:val="24"/>
          <w:szCs w:val="24"/>
          <w:bdr w:val="none" w:sz="0" w:space="0" w:color="auto" w:frame="1"/>
        </w:rPr>
        <w:t xml:space="preserve">1789 </w:t>
      </w:r>
      <w:r w:rsidRPr="00DB6DA9">
        <w:rPr>
          <w:rFonts w:ascii="Times New Roman" w:eastAsia="Times New Roman" w:hAnsi="Times New Roman" w:cs="Times New Roman"/>
          <w:bCs/>
          <w:sz w:val="24"/>
          <w:szCs w:val="24"/>
          <w:bdr w:val="none" w:sz="0" w:space="0" w:color="auto" w:frame="1"/>
        </w:rPr>
        <w:t>«</w:t>
      </w:r>
      <w:r w:rsidRPr="00DB6DA9">
        <w:rPr>
          <w:rFonts w:ascii="Times New Roman" w:eastAsiaTheme="minorHAnsi" w:hAnsi="Times New Roman" w:cs="Times New Roman"/>
          <w:sz w:val="24"/>
          <w:szCs w:val="24"/>
          <w:lang w:eastAsia="en-US"/>
        </w:rPr>
        <w:t xml:space="preserve">Про затвердження Порядку взаємодії Міністерства фінансів України з центральними органами виконавчої влади, діяльність яких спрямовується та координується Кабінетом Міністрів України через Міністра фінансів України», наказ Міністерства фінансів України від 13.03.98  № </w:t>
      </w:r>
      <w:r w:rsidRPr="00474690">
        <w:rPr>
          <w:rFonts w:ascii="Times New Roman" w:eastAsiaTheme="minorHAnsi" w:hAnsi="Times New Roman" w:cs="Times New Roman"/>
          <w:sz w:val="24"/>
          <w:szCs w:val="24"/>
          <w:lang w:eastAsia="en-US"/>
        </w:rPr>
        <w:t>59</w:t>
      </w:r>
      <w:r w:rsidRPr="00DB6DA9">
        <w:rPr>
          <w:rFonts w:ascii="Times New Roman" w:eastAsiaTheme="minorHAnsi" w:hAnsi="Times New Roman" w:cs="Times New Roman"/>
          <w:sz w:val="24"/>
          <w:szCs w:val="24"/>
          <w:lang w:eastAsia="en-US"/>
        </w:rPr>
        <w:t xml:space="preserve"> «Про затвердження Інструкції про службові відрядження в межах України та за кордон».</w:t>
      </w:r>
    </w:p>
    <w:p w:rsidR="009620F8" w:rsidRPr="00DB6DA9" w:rsidRDefault="009620F8" w:rsidP="009620F8">
      <w:pPr>
        <w:spacing w:before="120" w:after="120" w:line="259"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w:t>
      </w:r>
      <w:r w:rsidRPr="00DB6DA9">
        <w:rPr>
          <w:rFonts w:ascii="Times New Roman" w:eastAsiaTheme="minorHAnsi" w:hAnsi="Times New Roman" w:cs="Times New Roman"/>
          <w:sz w:val="24"/>
          <w:szCs w:val="24"/>
          <w:lang w:eastAsia="en-US"/>
        </w:rPr>
        <w:t xml:space="preserve">аказ Державного комітету інформаційної політики, телебачення і радіомовлення, Державного комітету зв’язку та інформатизації України від 25 листопада 2002 року № </w:t>
      </w:r>
      <w:r w:rsidRPr="00474690">
        <w:rPr>
          <w:rFonts w:ascii="Times New Roman" w:eastAsiaTheme="minorHAnsi" w:hAnsi="Times New Roman" w:cs="Times New Roman"/>
          <w:sz w:val="24"/>
          <w:szCs w:val="24"/>
          <w:lang w:eastAsia="en-US"/>
        </w:rPr>
        <w:t>327/225</w:t>
      </w:r>
      <w:r w:rsidRPr="00DB6DA9">
        <w:rPr>
          <w:rFonts w:ascii="Times New Roman" w:eastAsiaTheme="minorHAnsi" w:hAnsi="Times New Roman" w:cs="Times New Roman"/>
          <w:sz w:val="24"/>
          <w:szCs w:val="24"/>
          <w:lang w:eastAsia="en-US"/>
        </w:rPr>
        <w:t xml:space="preserve"> «Про затвердження Порядку інформаційного наповнення та технічного забезпечення Єдиного веб-порталу органів виконавчої влади та Порядку функціонування веб-с</w:t>
      </w:r>
      <w:r>
        <w:rPr>
          <w:rFonts w:ascii="Times New Roman" w:eastAsiaTheme="minorHAnsi" w:hAnsi="Times New Roman" w:cs="Times New Roman"/>
          <w:sz w:val="24"/>
          <w:szCs w:val="24"/>
          <w:lang w:eastAsia="en-US"/>
        </w:rPr>
        <w:t>айтів органів виконавчої влади»,</w:t>
      </w:r>
    </w:p>
    <w:p w:rsidR="009620F8" w:rsidRPr="0056139F" w:rsidRDefault="009620F8" w:rsidP="009620F8">
      <w:pPr>
        <w:spacing w:before="120" w:after="120" w:line="259"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w:t>
      </w:r>
      <w:r w:rsidRPr="0056139F">
        <w:rPr>
          <w:rFonts w:ascii="Times New Roman" w:eastAsiaTheme="minorHAnsi" w:hAnsi="Times New Roman" w:cs="Times New Roman"/>
          <w:sz w:val="24"/>
          <w:szCs w:val="24"/>
          <w:lang w:eastAsia="en-US"/>
        </w:rPr>
        <w:t xml:space="preserve">аказ Міністерства фінансів України від 14.09.2011 № </w:t>
      </w:r>
      <w:r w:rsidRPr="00E2435B">
        <w:rPr>
          <w:rFonts w:ascii="Times New Roman" w:eastAsiaTheme="minorHAnsi" w:hAnsi="Times New Roman" w:cs="Times New Roman"/>
          <w:sz w:val="24"/>
          <w:szCs w:val="24"/>
          <w:lang w:eastAsia="en-US"/>
        </w:rPr>
        <w:t>1145</w:t>
      </w:r>
      <w:r w:rsidRPr="0056139F">
        <w:rPr>
          <w:rFonts w:ascii="Times New Roman" w:eastAsiaTheme="minorHAnsi" w:hAnsi="Times New Roman" w:cs="Times New Roman"/>
          <w:sz w:val="24"/>
          <w:szCs w:val="24"/>
          <w:lang w:eastAsia="en-US"/>
        </w:rPr>
        <w:t xml:space="preserve"> «Про затвердження Положення про забезпечення права осіб на доступ до публічної інформації у Державній службі фінансового моніторингу України», наказ Міністерства фінансів України від 19.03.2012 № </w:t>
      </w:r>
      <w:r w:rsidRPr="00E2435B">
        <w:rPr>
          <w:rFonts w:ascii="Times New Roman" w:eastAsiaTheme="minorHAnsi" w:hAnsi="Times New Roman" w:cs="Times New Roman"/>
          <w:b/>
          <w:sz w:val="24"/>
          <w:szCs w:val="24"/>
          <w:lang w:eastAsia="en-US"/>
        </w:rPr>
        <w:t>370</w:t>
      </w:r>
      <w:r w:rsidRPr="0056139F">
        <w:rPr>
          <w:rFonts w:ascii="Times New Roman" w:eastAsiaTheme="minorHAnsi" w:hAnsi="Times New Roman" w:cs="Times New Roman"/>
          <w:sz w:val="24"/>
          <w:szCs w:val="24"/>
          <w:lang w:eastAsia="en-US"/>
        </w:rPr>
        <w:t xml:space="preserve"> «Про затвердження Інструкції щодо розгляду пропозицій (зауважень), заяв (клопотань) і скарг у Державній службі фі</w:t>
      </w:r>
      <w:r>
        <w:rPr>
          <w:rFonts w:ascii="Times New Roman" w:eastAsiaTheme="minorHAnsi" w:hAnsi="Times New Roman" w:cs="Times New Roman"/>
          <w:sz w:val="24"/>
          <w:szCs w:val="24"/>
          <w:lang w:eastAsia="en-US"/>
        </w:rPr>
        <w:t xml:space="preserve">нансового моніторингу України, </w:t>
      </w:r>
    </w:p>
    <w:p w:rsidR="009620F8" w:rsidRPr="001942D2" w:rsidRDefault="009620F8" w:rsidP="009620F8">
      <w:pPr>
        <w:spacing w:before="120" w:after="120" w:line="259" w:lineRule="auto"/>
        <w:contextualSpacing/>
        <w:jc w:val="both"/>
        <w:rPr>
          <w:rFonts w:ascii="Times New Roman" w:eastAsiaTheme="minorHAnsi" w:hAnsi="Times New Roman" w:cs="Times New Roman"/>
          <w:sz w:val="24"/>
          <w:szCs w:val="24"/>
          <w:lang w:eastAsia="en-US"/>
        </w:rPr>
      </w:pPr>
      <w:r w:rsidRPr="001942D2">
        <w:rPr>
          <w:rFonts w:ascii="Times New Roman" w:eastAsiaTheme="minorHAnsi" w:hAnsi="Times New Roman" w:cs="Times New Roman"/>
          <w:sz w:val="24"/>
          <w:szCs w:val="24"/>
          <w:lang w:eastAsia="en-US"/>
        </w:rPr>
        <w:t>Наказ Міністерства фінансів України від 24.01.2012 № 44 «Порядок складання фінансової та бюджетної звітності розпорядниками та одержувачами бюджетних коштів», наказ Міністерства фінансів України від 23.08.2012 № 939 «Про затвердження Порядку взаємодії Міністерства фінансів України як головного розпорядника коштів державного бюджету та відповідальних виконавців бюджетних програм на всіх стадіях бюджетного процесу».</w:t>
      </w:r>
    </w:p>
    <w:p w:rsidR="009620F8" w:rsidRDefault="009620F8" w:rsidP="009620F8">
      <w:pPr>
        <w:spacing w:before="120" w:after="120" w:line="240" w:lineRule="auto"/>
        <w:contextualSpacing/>
        <w:jc w:val="both"/>
        <w:rPr>
          <w:rFonts w:ascii="Times New Roman" w:hAnsi="Times New Roman" w:cs="Times New Roman"/>
          <w:b/>
          <w:sz w:val="28"/>
          <w:szCs w:val="28"/>
        </w:rPr>
      </w:pPr>
      <w:r>
        <w:rPr>
          <w:rFonts w:ascii="Times New Roman" w:hAnsi="Times New Roman" w:cs="Times New Roman"/>
          <w:sz w:val="24"/>
          <w:szCs w:val="24"/>
        </w:rPr>
        <w:t>наказ</w:t>
      </w:r>
      <w:r w:rsidRPr="00B06758">
        <w:rPr>
          <w:rFonts w:ascii="Times New Roman" w:hAnsi="Times New Roman" w:cs="Times New Roman"/>
          <w:sz w:val="24"/>
          <w:szCs w:val="24"/>
        </w:rPr>
        <w:t xml:space="preserve">  Міністерства фінансів України від 04.10.2011 №</w:t>
      </w:r>
      <w:r w:rsidRPr="00E2435B">
        <w:rPr>
          <w:rFonts w:ascii="Times New Roman" w:hAnsi="Times New Roman" w:cs="Times New Roman"/>
          <w:sz w:val="24"/>
          <w:szCs w:val="24"/>
        </w:rPr>
        <w:t xml:space="preserve"> 1247</w:t>
      </w:r>
      <w:r>
        <w:rPr>
          <w:rFonts w:ascii="Times New Roman" w:hAnsi="Times New Roman" w:cs="Times New Roman"/>
          <w:sz w:val="24"/>
          <w:szCs w:val="24"/>
        </w:rPr>
        <w:t xml:space="preserve"> «</w:t>
      </w:r>
      <w:r w:rsidRPr="00B06758">
        <w:rPr>
          <w:rFonts w:ascii="Times New Roman" w:hAnsi="Times New Roman" w:cs="Times New Roman"/>
          <w:sz w:val="24"/>
          <w:szCs w:val="24"/>
        </w:rPr>
        <w:t xml:space="preserve">Стандарти </w:t>
      </w:r>
      <w:r>
        <w:rPr>
          <w:rFonts w:ascii="Times New Roman" w:hAnsi="Times New Roman" w:cs="Times New Roman"/>
          <w:sz w:val="24"/>
          <w:szCs w:val="24"/>
        </w:rPr>
        <w:t>внутрішнього аудиту», наказ</w:t>
      </w:r>
      <w:r w:rsidRPr="00B06758">
        <w:rPr>
          <w:rFonts w:ascii="Times New Roman" w:hAnsi="Times New Roman" w:cs="Times New Roman"/>
          <w:sz w:val="24"/>
          <w:szCs w:val="24"/>
        </w:rPr>
        <w:t xml:space="preserve"> Міністерства фінансі</w:t>
      </w:r>
      <w:r>
        <w:rPr>
          <w:rFonts w:ascii="Times New Roman" w:hAnsi="Times New Roman" w:cs="Times New Roman"/>
          <w:sz w:val="24"/>
          <w:szCs w:val="24"/>
        </w:rPr>
        <w:t xml:space="preserve">в України від 29.09.2011 № </w:t>
      </w:r>
      <w:r w:rsidRPr="00E2435B">
        <w:rPr>
          <w:rFonts w:ascii="Times New Roman" w:hAnsi="Times New Roman" w:cs="Times New Roman"/>
          <w:sz w:val="24"/>
          <w:szCs w:val="24"/>
        </w:rPr>
        <w:t>1217</w:t>
      </w:r>
      <w:r>
        <w:rPr>
          <w:rFonts w:ascii="Times New Roman" w:hAnsi="Times New Roman" w:cs="Times New Roman"/>
          <w:sz w:val="24"/>
          <w:szCs w:val="24"/>
        </w:rPr>
        <w:t xml:space="preserve"> «</w:t>
      </w:r>
      <w:r w:rsidRPr="00B06758">
        <w:rPr>
          <w:rFonts w:ascii="Times New Roman" w:hAnsi="Times New Roman" w:cs="Times New Roman"/>
          <w:sz w:val="24"/>
          <w:szCs w:val="24"/>
        </w:rPr>
        <w:t>Кодекс етики працівників підрозділу внутрішнього аудиту</w:t>
      </w:r>
      <w:r>
        <w:rPr>
          <w:rFonts w:ascii="Times New Roman" w:hAnsi="Times New Roman" w:cs="Times New Roman"/>
          <w:sz w:val="24"/>
          <w:szCs w:val="24"/>
        </w:rPr>
        <w:t>»</w:t>
      </w:r>
      <w:r w:rsidRPr="00B06758">
        <w:rPr>
          <w:rFonts w:ascii="Times New Roman" w:hAnsi="Times New Roman" w:cs="Times New Roman"/>
          <w:sz w:val="24"/>
          <w:szCs w:val="24"/>
        </w:rPr>
        <w:t xml:space="preserve">, </w:t>
      </w:r>
    </w:p>
    <w:p w:rsidR="009620F8" w:rsidRDefault="00975B41" w:rsidP="009620F8">
      <w:pPr>
        <w:spacing w:before="120" w:after="120" w:line="240" w:lineRule="auto"/>
        <w:contextualSpacing/>
        <w:jc w:val="both"/>
        <w:rPr>
          <w:rFonts w:ascii="Times New Roman" w:hAnsi="Times New Roman" w:cs="Times New Roman"/>
          <w:b/>
          <w:sz w:val="28"/>
          <w:szCs w:val="28"/>
        </w:rPr>
      </w:pPr>
      <w:hyperlink r:id="rId10" w:tooltip="Наказ Міністерства фінансів України від 05.05.2016 № 475 &quot;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 w:history="1">
        <w:r w:rsidR="009620F8" w:rsidRPr="00EF555C">
          <w:rPr>
            <w:rFonts w:ascii="Times New Roman" w:eastAsia="Times New Roman" w:hAnsi="Times New Roman" w:cs="Times New Roman"/>
            <w:sz w:val="24"/>
            <w:szCs w:val="24"/>
            <w:bdr w:val="none" w:sz="0" w:space="0" w:color="auto" w:frame="1"/>
          </w:rPr>
          <w:t>наказ Міністерства фінансів України від 05.05.2016 № 475 "Про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та Інструкції з унесення інформації до такого переліку"</w:t>
        </w:r>
      </w:hyperlink>
    </w:p>
    <w:p w:rsidR="009620F8" w:rsidRDefault="009620F8" w:rsidP="009620F8">
      <w:pPr>
        <w:spacing w:before="120" w:after="160" w:line="259" w:lineRule="auto"/>
        <w:jc w:val="both"/>
        <w:rPr>
          <w:rFonts w:ascii="Times New Roman" w:eastAsiaTheme="minorHAnsi" w:hAnsi="Times New Roman" w:cs="Times New Roman"/>
          <w:sz w:val="24"/>
          <w:szCs w:val="24"/>
          <w:lang w:eastAsia="en-US"/>
        </w:rPr>
      </w:pPr>
      <w:r w:rsidRPr="00EF555C">
        <w:rPr>
          <w:rFonts w:ascii="Times New Roman" w:eastAsiaTheme="minorHAnsi" w:hAnsi="Times New Roman" w:cs="Times New Roman"/>
          <w:sz w:val="24"/>
          <w:szCs w:val="24"/>
          <w:lang w:eastAsia="en-US"/>
        </w:rPr>
        <w:t xml:space="preserve">Порядок погодження з Державною службою фінансового моніторингу України суб’єктами первинного фінансового моніторингу строків подання запитуваної інформації, затверджений наказом Міністерства фінансів України від 27.10.2020 № 637, зареєстрований в Міністерстві юстиції України 28.12.2020 за № 1298/35581, наказ Міністерства фінансів України від </w:t>
      </w:r>
      <w:r w:rsidRPr="00030AD7">
        <w:rPr>
          <w:rFonts w:ascii="Times New Roman" w:eastAsiaTheme="minorHAnsi" w:hAnsi="Times New Roman" w:cs="Times New Roman"/>
          <w:sz w:val="24"/>
          <w:szCs w:val="24"/>
          <w:lang w:eastAsia="en-US"/>
        </w:rPr>
        <w:t>14.01.2021</w:t>
      </w:r>
      <w:r w:rsidRPr="00EF555C">
        <w:rPr>
          <w:rFonts w:ascii="Times New Roman" w:eastAsiaTheme="minorHAnsi" w:hAnsi="Times New Roman" w:cs="Times New Roman"/>
          <w:sz w:val="24"/>
          <w:szCs w:val="24"/>
          <w:lang w:eastAsia="en-US"/>
        </w:rPr>
        <w:t xml:space="preserve"> № 8, зареєстрований у Міністерстві юстиції України 05.03.2021 за №</w:t>
      </w:r>
      <w:r>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sz w:val="24"/>
          <w:szCs w:val="24"/>
          <w:lang w:eastAsia="en-US"/>
        </w:rPr>
        <w:t>297/35919</w:t>
      </w:r>
      <w:r>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sz w:val="24"/>
          <w:szCs w:val="24"/>
          <w:lang w:eastAsia="en-US"/>
        </w:rPr>
        <w:t>Порядок прийняття Державною службою фінансового моніторингу України рішень (доручень) про зупинення фінансових операцій</w:t>
      </w:r>
      <w:r>
        <w:rPr>
          <w:rFonts w:ascii="Times New Roman" w:eastAsiaTheme="minorHAnsi" w:hAnsi="Times New Roman" w:cs="Times New Roman"/>
          <w:sz w:val="24"/>
          <w:szCs w:val="24"/>
          <w:lang w:eastAsia="en-US"/>
        </w:rPr>
        <w:t>»</w:t>
      </w:r>
      <w:r w:rsidRPr="00EF555C">
        <w:rPr>
          <w:rFonts w:ascii="Times New Roman" w:eastAsiaTheme="minorHAnsi" w:hAnsi="Times New Roman" w:cs="Times New Roman"/>
          <w:sz w:val="24"/>
          <w:szCs w:val="24"/>
          <w:lang w:eastAsia="en-US"/>
        </w:rPr>
        <w:t xml:space="preserve">, </w:t>
      </w:r>
    </w:p>
    <w:p w:rsidR="009620F8" w:rsidRPr="00EF555C" w:rsidRDefault="009620F8" w:rsidP="009620F8">
      <w:pPr>
        <w:spacing w:before="120" w:after="160" w:line="259"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наказ</w:t>
      </w:r>
      <w:r w:rsidRPr="00EF555C">
        <w:rPr>
          <w:rFonts w:ascii="Times New Roman" w:eastAsiaTheme="minorHAnsi" w:hAnsi="Times New Roman" w:cs="Times New Roman"/>
          <w:sz w:val="24"/>
          <w:szCs w:val="24"/>
          <w:lang w:eastAsia="en-US"/>
        </w:rPr>
        <w:t xml:space="preserve"> Міністерства фінансів України від 09.02.2021 </w:t>
      </w:r>
      <w:r w:rsidRPr="00030AD7">
        <w:rPr>
          <w:rFonts w:ascii="Times New Roman" w:eastAsiaTheme="minorHAnsi" w:hAnsi="Times New Roman" w:cs="Times New Roman"/>
          <w:sz w:val="24"/>
          <w:szCs w:val="24"/>
          <w:lang w:eastAsia="en-US"/>
        </w:rPr>
        <w:t xml:space="preserve">№ 68 </w:t>
      </w:r>
      <w:r w:rsidRPr="00EF555C">
        <w:rPr>
          <w:rFonts w:ascii="Times New Roman" w:eastAsiaTheme="minorHAnsi" w:hAnsi="Times New Roman" w:cs="Times New Roman"/>
          <w:sz w:val="24"/>
          <w:szCs w:val="24"/>
          <w:lang w:eastAsia="en-US"/>
        </w:rPr>
        <w:t>зареєстрований у Міністерстві юстиції України 25.03.2021 за N 389/36011</w:t>
      </w:r>
      <w:r>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sz w:val="24"/>
          <w:szCs w:val="24"/>
          <w:lang w:eastAsia="en-US"/>
        </w:rPr>
        <w:t>Порядок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та Інструкції з унесення інформації до такого переліку</w:t>
      </w:r>
      <w:r>
        <w:rPr>
          <w:rFonts w:ascii="Times New Roman" w:eastAsiaTheme="minorHAnsi" w:hAnsi="Times New Roman" w:cs="Times New Roman"/>
          <w:sz w:val="24"/>
          <w:szCs w:val="24"/>
          <w:lang w:eastAsia="en-US"/>
        </w:rPr>
        <w:t>»</w:t>
      </w:r>
      <w:r w:rsidRPr="00EF555C">
        <w:rPr>
          <w:rFonts w:ascii="Times New Roman" w:eastAsiaTheme="minorHAnsi" w:hAnsi="Times New Roman" w:cs="Times New Roman"/>
          <w:sz w:val="24"/>
          <w:szCs w:val="24"/>
          <w:lang w:eastAsia="en-US"/>
        </w:rPr>
        <w:t>, наказ Міністерства фінансів України, Міністерства внутрішніх справ України, Служби безпеки України від 11.03.2019 № </w:t>
      </w:r>
      <w:r w:rsidRPr="00382493">
        <w:rPr>
          <w:rFonts w:ascii="Times New Roman" w:eastAsiaTheme="minorHAnsi" w:hAnsi="Times New Roman" w:cs="Times New Roman"/>
          <w:sz w:val="24"/>
          <w:szCs w:val="24"/>
          <w:lang w:eastAsia="en-US"/>
        </w:rPr>
        <w:t>103/162/384</w:t>
      </w:r>
      <w:r w:rsidRPr="00EF555C">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sz w:val="24"/>
          <w:szCs w:val="24"/>
          <w:lang w:eastAsia="en-US"/>
        </w:rPr>
        <w:lastRenderedPageBreak/>
        <w:t>зареєстрований у Міністерстві юстиції України 08.04.2019 за № 368/33339</w:t>
      </w:r>
      <w:r>
        <w:rPr>
          <w:rFonts w:ascii="Times New Roman" w:eastAsiaTheme="minorHAnsi" w:hAnsi="Times New Roman" w:cs="Times New Roman"/>
          <w:sz w:val="24"/>
          <w:szCs w:val="24"/>
          <w:lang w:eastAsia="en-US"/>
        </w:rPr>
        <w:t xml:space="preserve"> «</w:t>
      </w:r>
      <w:r w:rsidRPr="00EF555C">
        <w:rPr>
          <w:rFonts w:ascii="Times New Roman" w:eastAsiaTheme="minorHAnsi" w:hAnsi="Times New Roman" w:cs="Times New Roman"/>
          <w:sz w:val="24"/>
          <w:szCs w:val="24"/>
          <w:lang w:eastAsia="en-US"/>
        </w:rPr>
        <w:t>Порядок надання та розгляду узагальнених матеріалів</w:t>
      </w:r>
      <w:r>
        <w:rPr>
          <w:rFonts w:ascii="Times New Roman" w:eastAsiaTheme="minorHAnsi" w:hAnsi="Times New Roman" w:cs="Times New Roman"/>
          <w:sz w:val="24"/>
          <w:szCs w:val="24"/>
          <w:lang w:eastAsia="en-US"/>
        </w:rPr>
        <w:t>»</w:t>
      </w:r>
      <w:r w:rsidRPr="00EF555C">
        <w:rPr>
          <w:rFonts w:ascii="Times New Roman" w:eastAsiaTheme="minorHAnsi" w:hAnsi="Times New Roman" w:cs="Times New Roman"/>
          <w:sz w:val="24"/>
          <w:szCs w:val="24"/>
          <w:lang w:eastAsia="en-US"/>
        </w:rPr>
        <w:t>, наказ Міністерства фінансів України, Служби зовнішньої розвідки України, Міністерства оборони України, Міністерства внутрішніх справ України від 01.12.2015  № 1112/426/678/1533, зареєстрований у Міністерстві юстиції Укра</w:t>
      </w:r>
      <w:r>
        <w:rPr>
          <w:rFonts w:ascii="Times New Roman" w:eastAsiaTheme="minorHAnsi" w:hAnsi="Times New Roman" w:cs="Times New Roman"/>
          <w:sz w:val="24"/>
          <w:szCs w:val="24"/>
          <w:lang w:eastAsia="en-US"/>
        </w:rPr>
        <w:t>їни 17.12.2015 за № 1583/28028 «</w:t>
      </w:r>
      <w:r w:rsidRPr="00EF555C">
        <w:rPr>
          <w:rFonts w:ascii="Times New Roman" w:eastAsiaTheme="minorHAnsi" w:hAnsi="Times New Roman" w:cs="Times New Roman"/>
          <w:sz w:val="24"/>
          <w:szCs w:val="24"/>
          <w:lang w:eastAsia="en-US"/>
        </w:rPr>
        <w:t>Порядок подання узагальнених матеріалів</w:t>
      </w:r>
      <w:r>
        <w:rPr>
          <w:rFonts w:ascii="Times New Roman" w:eastAsiaTheme="minorHAnsi" w:hAnsi="Times New Roman" w:cs="Times New Roman"/>
          <w:sz w:val="24"/>
          <w:szCs w:val="24"/>
          <w:lang w:eastAsia="en-US"/>
        </w:rPr>
        <w:t xml:space="preserve"> розвідувальним органам України»,</w:t>
      </w:r>
      <w:r w:rsidRPr="00EF555C">
        <w:rPr>
          <w:rFonts w:ascii="Times New Roman" w:eastAsiaTheme="minorHAnsi" w:hAnsi="Times New Roman" w:cs="Times New Roman"/>
          <w:sz w:val="24"/>
          <w:szCs w:val="24"/>
          <w:lang w:eastAsia="en-US"/>
        </w:rPr>
        <w:t xml:space="preserve"> </w:t>
      </w:r>
    </w:p>
    <w:p w:rsidR="009620F8" w:rsidRPr="00EF555C" w:rsidRDefault="009620F8" w:rsidP="009620F8">
      <w:pPr>
        <w:tabs>
          <w:tab w:val="left" w:pos="0"/>
        </w:tabs>
        <w:spacing w:after="160" w:line="259" w:lineRule="auto"/>
        <w:jc w:val="both"/>
        <w:rPr>
          <w:rFonts w:ascii="Times New Roman" w:eastAsia="Times New Roman" w:hAnsi="Times New Roman" w:cs="Times New Roman"/>
          <w:sz w:val="24"/>
          <w:szCs w:val="24"/>
          <w:lang w:eastAsia="ru-RU"/>
        </w:rPr>
      </w:pPr>
      <w:r w:rsidRPr="00EF555C">
        <w:rPr>
          <w:rFonts w:ascii="Times New Roman" w:eastAsia="Times New Roman" w:hAnsi="Times New Roman" w:cs="Times New Roman"/>
          <w:sz w:val="24"/>
          <w:szCs w:val="24"/>
          <w:lang w:eastAsia="ru-RU"/>
        </w:rPr>
        <w:t xml:space="preserve">наказ Міністерства фінансів України </w:t>
      </w:r>
      <w:r w:rsidRPr="00EF555C">
        <w:rPr>
          <w:rFonts w:ascii="Times New Roman" w:eastAsiaTheme="minorHAnsi" w:hAnsi="Times New Roman" w:cs="Times New Roman"/>
          <w:sz w:val="24"/>
          <w:szCs w:val="24"/>
          <w:lang w:eastAsia="en-US"/>
        </w:rPr>
        <w:t>№</w:t>
      </w:r>
      <w:r w:rsidRPr="0078475F">
        <w:rPr>
          <w:rFonts w:ascii="Times New Roman" w:eastAsiaTheme="minorHAnsi" w:hAnsi="Times New Roman" w:cs="Times New Roman"/>
          <w:b/>
          <w:sz w:val="24"/>
          <w:szCs w:val="24"/>
          <w:lang w:eastAsia="en-US"/>
        </w:rPr>
        <w:t xml:space="preserve"> </w:t>
      </w:r>
      <w:r w:rsidRPr="00D0020A">
        <w:rPr>
          <w:rFonts w:ascii="Times New Roman" w:eastAsiaTheme="minorHAnsi" w:hAnsi="Times New Roman" w:cs="Times New Roman"/>
          <w:sz w:val="24"/>
          <w:szCs w:val="24"/>
          <w:lang w:eastAsia="en-US"/>
        </w:rPr>
        <w:t>494</w:t>
      </w:r>
      <w:r w:rsidRPr="00EF555C">
        <w:rPr>
          <w:rFonts w:ascii="Times New Roman" w:eastAsiaTheme="minorHAnsi" w:hAnsi="Times New Roman" w:cs="Times New Roman"/>
          <w:sz w:val="24"/>
          <w:szCs w:val="24"/>
          <w:lang w:eastAsia="en-US"/>
        </w:rPr>
        <w:t xml:space="preserve"> від 11.08.2020 «Про затвердження Порядку обміну інформацією між Державною службою фінансового моніторингу України і Національною комісією з цінних паперів та фондового ринку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EF555C">
        <w:rPr>
          <w:rFonts w:ascii="Times New Roman" w:eastAsia="Times New Roman" w:hAnsi="Times New Roman" w:cs="Times New Roman"/>
          <w:sz w:val="24"/>
          <w:szCs w:val="24"/>
          <w:lang w:eastAsia="ru-RU"/>
        </w:rPr>
        <w:t xml:space="preserve"> наказ Міністерства фінансів України </w:t>
      </w:r>
      <w:r w:rsidRPr="00EF555C">
        <w:rPr>
          <w:rFonts w:ascii="Times New Roman" w:eastAsiaTheme="minorHAnsi" w:hAnsi="Times New Roman" w:cs="Times New Roman"/>
          <w:sz w:val="24"/>
          <w:szCs w:val="24"/>
          <w:lang w:eastAsia="en-US"/>
        </w:rPr>
        <w:t>№</w:t>
      </w:r>
      <w:r w:rsidRPr="00D0020A">
        <w:rPr>
          <w:rFonts w:ascii="Times New Roman" w:eastAsiaTheme="minorHAnsi" w:hAnsi="Times New Roman" w:cs="Times New Roman"/>
          <w:sz w:val="24"/>
          <w:szCs w:val="24"/>
          <w:lang w:eastAsia="en-US"/>
        </w:rPr>
        <w:t xml:space="preserve"> 597</w:t>
      </w:r>
      <w:r w:rsidRPr="00D0020A">
        <w:rPr>
          <w:rFonts w:ascii="Times New Roman" w:eastAsiaTheme="minorHAnsi" w:hAnsi="Times New Roman" w:cs="Times New Roman"/>
          <w:b/>
          <w:sz w:val="24"/>
          <w:szCs w:val="24"/>
          <w:lang w:eastAsia="en-US"/>
        </w:rPr>
        <w:t xml:space="preserve"> </w:t>
      </w:r>
      <w:r w:rsidRPr="00EF555C">
        <w:rPr>
          <w:rFonts w:ascii="Times New Roman" w:eastAsiaTheme="minorHAnsi" w:hAnsi="Times New Roman" w:cs="Times New Roman"/>
          <w:sz w:val="24"/>
          <w:szCs w:val="24"/>
          <w:lang w:eastAsia="en-US"/>
        </w:rPr>
        <w:t>від 05.10.2020 «Про затвердження Порядку надання Державною службою фінансового моніторингу України Національному банку України інформації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EF555C">
        <w:rPr>
          <w:rFonts w:ascii="Times New Roman" w:eastAsia="Times New Roman" w:hAnsi="Times New Roman" w:cs="Times New Roman"/>
          <w:sz w:val="24"/>
          <w:szCs w:val="24"/>
          <w:lang w:eastAsia="ru-RU"/>
        </w:rPr>
        <w:t xml:space="preserve"> наказ Міністерства фінансів України </w:t>
      </w:r>
      <w:r w:rsidRPr="00EF555C">
        <w:rPr>
          <w:rFonts w:ascii="Times New Roman" w:eastAsiaTheme="minorHAnsi" w:hAnsi="Times New Roman" w:cs="Times New Roman"/>
          <w:sz w:val="24"/>
          <w:szCs w:val="24"/>
          <w:lang w:eastAsia="en-US"/>
        </w:rPr>
        <w:t xml:space="preserve">№ </w:t>
      </w:r>
      <w:r w:rsidRPr="00D0020A">
        <w:rPr>
          <w:rFonts w:ascii="Times New Roman" w:eastAsiaTheme="minorHAnsi" w:hAnsi="Times New Roman" w:cs="Times New Roman"/>
          <w:sz w:val="24"/>
          <w:szCs w:val="24"/>
          <w:lang w:eastAsia="en-US"/>
        </w:rPr>
        <w:t>361</w:t>
      </w:r>
      <w:r w:rsidRPr="00EF555C">
        <w:rPr>
          <w:rFonts w:ascii="Times New Roman" w:eastAsiaTheme="minorHAnsi" w:hAnsi="Times New Roman" w:cs="Times New Roman"/>
          <w:sz w:val="24"/>
          <w:szCs w:val="24"/>
          <w:lang w:eastAsia="en-US"/>
        </w:rPr>
        <w:t xml:space="preserve"> від 26.03.2015 «Про затвердження </w:t>
      </w:r>
      <w:r w:rsidRPr="00EF555C">
        <w:rPr>
          <w:rFonts w:ascii="Times New Roman" w:eastAsia="Times New Roman" w:hAnsi="Times New Roman" w:cs="Times New Roman"/>
          <w:sz w:val="24"/>
          <w:szCs w:val="24"/>
          <w:lang w:eastAsia="ru-RU"/>
        </w:rPr>
        <w:t>Порядку обміну інформацією між Державною службою фінансового моніторингу України і Міністерством фінансів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Times New Roman" w:hAnsi="Times New Roman" w:cs="Times New Roman"/>
          <w:sz w:val="24"/>
          <w:szCs w:val="24"/>
          <w:lang w:eastAsia="ru-RU"/>
        </w:rPr>
        <w:t>дження зброї масового знищення»,</w:t>
      </w:r>
      <w:r w:rsidRPr="00EF555C">
        <w:rPr>
          <w:rFonts w:ascii="Times New Roman" w:eastAsia="Times New Roman" w:hAnsi="Times New Roman" w:cs="Times New Roman"/>
          <w:sz w:val="24"/>
          <w:szCs w:val="24"/>
          <w:lang w:eastAsia="ru-RU"/>
        </w:rPr>
        <w:t xml:space="preserve"> </w:t>
      </w:r>
    </w:p>
    <w:p w:rsidR="009620F8" w:rsidRDefault="009620F8" w:rsidP="009620F8">
      <w:pPr>
        <w:spacing w:before="120" w:after="120" w:line="259" w:lineRule="auto"/>
        <w:contextualSpacing/>
        <w:jc w:val="both"/>
        <w:rPr>
          <w:rFonts w:ascii="Times New Roman" w:hAnsi="Times New Roman" w:cs="Times New Roman"/>
          <w:sz w:val="24"/>
          <w:szCs w:val="24"/>
        </w:rPr>
      </w:pPr>
      <w:r w:rsidRPr="001C02CC">
        <w:rPr>
          <w:rFonts w:ascii="Times New Roman" w:eastAsiaTheme="minorHAnsi" w:hAnsi="Times New Roman" w:cs="Times New Roman"/>
          <w:sz w:val="24"/>
          <w:szCs w:val="24"/>
          <w:lang w:eastAsia="en-US"/>
        </w:rPr>
        <w:t xml:space="preserve">наказ Міністерства фінансів України від 10.03.2015 № </w:t>
      </w:r>
      <w:r w:rsidRPr="00030AD7">
        <w:rPr>
          <w:rFonts w:ascii="Times New Roman" w:eastAsiaTheme="minorHAnsi" w:hAnsi="Times New Roman" w:cs="Times New Roman"/>
          <w:sz w:val="24"/>
          <w:szCs w:val="24"/>
          <w:lang w:eastAsia="en-US"/>
        </w:rPr>
        <w:t>306</w:t>
      </w:r>
      <w:r w:rsidRPr="001C02CC">
        <w:rPr>
          <w:rFonts w:ascii="Times New Roman" w:eastAsiaTheme="minorHAnsi" w:hAnsi="Times New Roman" w:cs="Times New Roman"/>
          <w:sz w:val="24"/>
          <w:szCs w:val="24"/>
          <w:lang w:eastAsia="en-US"/>
        </w:rPr>
        <w:t>, зареєстрован</w:t>
      </w:r>
      <w:r>
        <w:rPr>
          <w:rFonts w:ascii="Times New Roman" w:eastAsiaTheme="minorHAnsi" w:hAnsi="Times New Roman" w:cs="Times New Roman"/>
          <w:sz w:val="24"/>
          <w:szCs w:val="24"/>
          <w:lang w:eastAsia="en-US"/>
        </w:rPr>
        <w:t>ий</w:t>
      </w:r>
      <w:r w:rsidRPr="001C02CC">
        <w:rPr>
          <w:rFonts w:ascii="Times New Roman" w:eastAsiaTheme="minorHAnsi" w:hAnsi="Times New Roman" w:cs="Times New Roman"/>
          <w:sz w:val="24"/>
          <w:szCs w:val="24"/>
          <w:lang w:eastAsia="en-US"/>
        </w:rPr>
        <w:t xml:space="preserve"> в Міністерстві юстиції Ук</w:t>
      </w:r>
      <w:r>
        <w:rPr>
          <w:rFonts w:ascii="Times New Roman" w:eastAsiaTheme="minorHAnsi" w:hAnsi="Times New Roman" w:cs="Times New Roman"/>
          <w:sz w:val="24"/>
          <w:szCs w:val="24"/>
          <w:lang w:eastAsia="en-US"/>
        </w:rPr>
        <w:t>раїни 26.03.2015 за № 333/26778 «</w:t>
      </w:r>
      <w:r w:rsidRPr="001C02CC">
        <w:rPr>
          <w:rFonts w:ascii="Times New Roman" w:eastAsiaTheme="minorHAnsi" w:hAnsi="Times New Roman" w:cs="Times New Roman"/>
          <w:sz w:val="24"/>
          <w:szCs w:val="24"/>
          <w:lang w:eastAsia="en-US"/>
        </w:rPr>
        <w:t>Принципи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аналізу таких операцій</w:t>
      </w:r>
      <w:r>
        <w:rPr>
          <w:rFonts w:ascii="Times New Roman" w:eastAsiaTheme="minorHAnsi" w:hAnsi="Times New Roman" w:cs="Times New Roman"/>
          <w:sz w:val="24"/>
          <w:szCs w:val="24"/>
          <w:lang w:eastAsia="en-US"/>
        </w:rPr>
        <w:t>»</w:t>
      </w:r>
      <w:r w:rsidRPr="001C02C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w:t>
      </w:r>
      <w:r w:rsidRPr="001C02CC">
        <w:rPr>
          <w:rFonts w:ascii="Times New Roman" w:eastAsiaTheme="minorHAnsi" w:hAnsi="Times New Roman" w:cs="Times New Roman"/>
          <w:sz w:val="24"/>
          <w:szCs w:val="24"/>
          <w:lang w:eastAsia="en-US"/>
        </w:rPr>
        <w:t xml:space="preserve">аказ Міністерства фінансів України від 06.07.2020 р. № </w:t>
      </w:r>
      <w:r w:rsidRPr="00030AD7">
        <w:rPr>
          <w:rFonts w:ascii="Times New Roman" w:eastAsiaTheme="minorHAnsi" w:hAnsi="Times New Roman" w:cs="Times New Roman"/>
          <w:sz w:val="24"/>
          <w:szCs w:val="24"/>
          <w:lang w:eastAsia="en-US"/>
        </w:rPr>
        <w:t>402</w:t>
      </w:r>
      <w:r w:rsidRPr="001C02CC">
        <w:rPr>
          <w:rFonts w:ascii="Times New Roman" w:eastAsiaTheme="minorHAnsi" w:hAnsi="Times New Roman" w:cs="Times New Roman"/>
          <w:sz w:val="24"/>
          <w:szCs w:val="24"/>
          <w:lang w:eastAsia="en-US"/>
        </w:rPr>
        <w:t xml:space="preserve"> «Про затвердження Інструкції з оформлення матеріалів про адміністративні правопорушення посадовими особами Державної служби фінансового моніторингу України»,  наказ Міністерства фінансів України та Міністерства юст</w:t>
      </w:r>
      <w:r>
        <w:rPr>
          <w:rFonts w:ascii="Times New Roman" w:eastAsiaTheme="minorHAnsi" w:hAnsi="Times New Roman" w:cs="Times New Roman"/>
          <w:sz w:val="24"/>
          <w:szCs w:val="24"/>
          <w:lang w:eastAsia="en-US"/>
        </w:rPr>
        <w:t xml:space="preserve">иції України від 31.07.2020 </w:t>
      </w:r>
      <w:r w:rsidRPr="001C02CC">
        <w:rPr>
          <w:rFonts w:ascii="Times New Roman" w:eastAsiaTheme="minorHAnsi" w:hAnsi="Times New Roman" w:cs="Times New Roman"/>
          <w:sz w:val="24"/>
          <w:szCs w:val="24"/>
          <w:lang w:eastAsia="en-US"/>
        </w:rPr>
        <w:t xml:space="preserve">№ </w:t>
      </w:r>
      <w:r w:rsidRPr="00030AD7">
        <w:rPr>
          <w:rFonts w:ascii="Times New Roman" w:eastAsiaTheme="minorHAnsi" w:hAnsi="Times New Roman" w:cs="Times New Roman"/>
          <w:sz w:val="24"/>
          <w:szCs w:val="24"/>
          <w:lang w:eastAsia="en-US"/>
        </w:rPr>
        <w:t>462/2602/5</w:t>
      </w:r>
      <w:r w:rsidRPr="0078475F">
        <w:rPr>
          <w:rFonts w:ascii="Times New Roman" w:eastAsiaTheme="minorHAnsi" w:hAnsi="Times New Roman" w:cs="Times New Roman"/>
          <w:b/>
          <w:sz w:val="24"/>
          <w:szCs w:val="24"/>
          <w:lang w:eastAsia="en-US"/>
        </w:rPr>
        <w:t xml:space="preserve"> </w:t>
      </w:r>
      <w:r w:rsidRPr="001C02CC">
        <w:rPr>
          <w:rFonts w:ascii="Times New Roman" w:eastAsiaTheme="minorHAnsi" w:hAnsi="Times New Roman" w:cs="Times New Roman"/>
          <w:sz w:val="24"/>
          <w:szCs w:val="24"/>
          <w:lang w:eastAsia="en-US"/>
        </w:rPr>
        <w:t xml:space="preserve">«Про затвердження Порядку обміну інформацією між Державної служби фінансового моніторингу України і Міністерством юстиції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наказ Міністерства фінансів України та Міністерства цифрової трансформації України від 01.09.2020 р. № </w:t>
      </w:r>
      <w:r w:rsidRPr="00D0020A">
        <w:rPr>
          <w:rFonts w:ascii="Times New Roman" w:eastAsiaTheme="minorHAnsi" w:hAnsi="Times New Roman" w:cs="Times New Roman"/>
          <w:sz w:val="24"/>
          <w:szCs w:val="24"/>
          <w:lang w:eastAsia="en-US"/>
        </w:rPr>
        <w:t>541/127</w:t>
      </w:r>
      <w:r w:rsidRPr="0078475F">
        <w:rPr>
          <w:rFonts w:ascii="Times New Roman" w:eastAsiaTheme="minorHAnsi" w:hAnsi="Times New Roman" w:cs="Times New Roman"/>
          <w:b/>
          <w:sz w:val="24"/>
          <w:szCs w:val="24"/>
          <w:lang w:eastAsia="en-US"/>
        </w:rPr>
        <w:t xml:space="preserve"> </w:t>
      </w:r>
      <w:r w:rsidRPr="001C02CC">
        <w:rPr>
          <w:rFonts w:ascii="Times New Roman" w:eastAsiaTheme="minorHAnsi" w:hAnsi="Times New Roman" w:cs="Times New Roman"/>
          <w:sz w:val="24"/>
          <w:szCs w:val="24"/>
          <w:lang w:eastAsia="en-US"/>
        </w:rPr>
        <w:t xml:space="preserve">«Про затвердження Порядку обміну інформацією між Державною службою фінансового моніторингу України і Міністерством цифрової трансформації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наказ Міністерства фінансів України та Служби безпеки України від 31 грудня 2020 року № </w:t>
      </w:r>
      <w:r w:rsidRPr="00030AD7">
        <w:rPr>
          <w:rFonts w:ascii="Times New Roman" w:eastAsiaTheme="minorHAnsi" w:hAnsi="Times New Roman" w:cs="Times New Roman"/>
          <w:sz w:val="24"/>
          <w:szCs w:val="24"/>
          <w:lang w:eastAsia="en-US"/>
        </w:rPr>
        <w:t>837/390</w:t>
      </w:r>
      <w:r w:rsidRPr="001C02CC">
        <w:rPr>
          <w:rFonts w:ascii="Times New Roman" w:eastAsiaTheme="minorHAnsi" w:hAnsi="Times New Roman" w:cs="Times New Roman"/>
          <w:sz w:val="24"/>
          <w:szCs w:val="24"/>
          <w:lang w:eastAsia="en-US"/>
        </w:rPr>
        <w:t xml:space="preserve"> «Про затвердження Форми подання Службою безпеки України Державній службі фінансового моніторингу України відомостей щодо осіб, пов’язаних з провадженням терористичної діяльності або стосовно яких застосовано міжнародні санкції», наказ Міністерства фінансів України та Державного бюро розслідувань від 31.12.2020 року № </w:t>
      </w:r>
      <w:r w:rsidRPr="00030AD7">
        <w:rPr>
          <w:rFonts w:ascii="Times New Roman" w:eastAsiaTheme="minorHAnsi" w:hAnsi="Times New Roman" w:cs="Times New Roman"/>
          <w:sz w:val="24"/>
          <w:szCs w:val="24"/>
          <w:lang w:eastAsia="en-US"/>
        </w:rPr>
        <w:t>836/888</w:t>
      </w:r>
      <w:r w:rsidRPr="001C02CC">
        <w:rPr>
          <w:rFonts w:ascii="Times New Roman" w:eastAsiaTheme="minorHAnsi" w:hAnsi="Times New Roman" w:cs="Times New Roman"/>
          <w:sz w:val="24"/>
          <w:szCs w:val="24"/>
          <w:lang w:eastAsia="en-US"/>
        </w:rPr>
        <w:t xml:space="preserve"> «Про затвердження Порядку надання Державною службою фінансового моніторингу України Державному бюро розслідувань узагальнених (додаткових узагальнених) матеріалів </w:t>
      </w:r>
      <w:r w:rsidRPr="001C02CC">
        <w:rPr>
          <w:rFonts w:ascii="Times New Roman" w:eastAsiaTheme="minorHAnsi" w:hAnsi="Times New Roman" w:cs="Times New Roman"/>
          <w:sz w:val="24"/>
          <w:szCs w:val="24"/>
          <w:lang w:eastAsia="en-US"/>
        </w:rPr>
        <w:lastRenderedPageBreak/>
        <w:t xml:space="preserve">та отримання Державною службою фінансового моніторингу України інформації про хід їх розгляду», наказ Міністерства фінансів України та Міністерства юстиції України від 22.02.2021 року № </w:t>
      </w:r>
      <w:r w:rsidRPr="00030AD7">
        <w:rPr>
          <w:rFonts w:ascii="Times New Roman" w:eastAsiaTheme="minorHAnsi" w:hAnsi="Times New Roman" w:cs="Times New Roman"/>
          <w:sz w:val="24"/>
          <w:szCs w:val="24"/>
          <w:lang w:eastAsia="en-US"/>
        </w:rPr>
        <w:t>113/669/5</w:t>
      </w:r>
      <w:r w:rsidRPr="001C02CC">
        <w:rPr>
          <w:rFonts w:ascii="Times New Roman" w:eastAsiaTheme="minorHAnsi" w:hAnsi="Times New Roman" w:cs="Times New Roman"/>
          <w:sz w:val="24"/>
          <w:szCs w:val="24"/>
          <w:lang w:eastAsia="en-US"/>
        </w:rPr>
        <w:t xml:space="preserve"> «Про затвердження Порядку подання Державній службі фінансового моніторингу України відомостей з Державного реєстру актів цивільного стану громадян п</w:t>
      </w:r>
      <w:r>
        <w:rPr>
          <w:rFonts w:ascii="Times New Roman" w:eastAsiaTheme="minorHAnsi" w:hAnsi="Times New Roman" w:cs="Times New Roman"/>
          <w:sz w:val="24"/>
          <w:szCs w:val="24"/>
          <w:lang w:eastAsia="en-US"/>
        </w:rPr>
        <w:t xml:space="preserve">ро смерть фізичних осіб», </w:t>
      </w:r>
      <w:r w:rsidRPr="00D61567">
        <w:rPr>
          <w:rFonts w:ascii="Times New Roman" w:eastAsiaTheme="minorHAnsi" w:hAnsi="Times New Roman" w:cs="Times New Roman"/>
          <w:sz w:val="24"/>
          <w:szCs w:val="24"/>
          <w:lang w:eastAsia="en-US"/>
        </w:rPr>
        <w:t>н</w:t>
      </w:r>
      <w:r w:rsidRPr="00D61567">
        <w:rPr>
          <w:rFonts w:ascii="Times New Roman" w:hAnsi="Times New Roman" w:cs="Times New Roman"/>
          <w:sz w:val="24"/>
          <w:szCs w:val="24"/>
        </w:rPr>
        <w:t>аказ Національного агентства України з питань державної служби</w:t>
      </w:r>
      <w:r w:rsidRPr="00C80A9E">
        <w:rPr>
          <w:rFonts w:ascii="Times New Roman" w:hAnsi="Times New Roman" w:cs="Times New Roman"/>
          <w:sz w:val="24"/>
          <w:szCs w:val="24"/>
        </w:rPr>
        <w:t xml:space="preserve"> від 03.03.2016 № 49 </w:t>
      </w:r>
      <w:hyperlink r:id="rId11" w:tgtFrame="_blank" w:history="1">
        <w:r w:rsidRPr="00C80A9E">
          <w:rPr>
            <w:rFonts w:ascii="Times New Roman" w:hAnsi="Times New Roman" w:cs="Times New Roman"/>
            <w:sz w:val="24"/>
            <w:szCs w:val="24"/>
          </w:rPr>
          <w:t>«Про затвердження Порядку обліку та роботи з дисциплінарними справами»</w:t>
        </w:r>
      </w:hyperlink>
      <w:r w:rsidRPr="00C80A9E">
        <w:rPr>
          <w:rFonts w:ascii="Times New Roman" w:hAnsi="Times New Roman" w:cs="Times New Roman"/>
          <w:sz w:val="24"/>
          <w:szCs w:val="24"/>
        </w:rPr>
        <w:t>,</w:t>
      </w:r>
    </w:p>
    <w:p w:rsidR="009620F8" w:rsidRDefault="009620F8" w:rsidP="009620F8">
      <w:pPr>
        <w:spacing w:after="160" w:line="259" w:lineRule="auto"/>
        <w:jc w:val="both"/>
        <w:rPr>
          <w:rFonts w:ascii="Times New Roman" w:hAnsi="Times New Roman" w:cs="Times New Roman"/>
          <w:b/>
          <w:sz w:val="28"/>
          <w:szCs w:val="28"/>
        </w:rPr>
      </w:pPr>
      <w:r w:rsidRPr="001C02CC">
        <w:rPr>
          <w:rFonts w:ascii="Times New Roman" w:eastAsiaTheme="minorHAnsi" w:hAnsi="Times New Roman" w:cs="Times New Roman"/>
          <w:sz w:val="24"/>
          <w:szCs w:val="24"/>
          <w:lang w:eastAsia="en-US"/>
        </w:rPr>
        <w:t>наказ Служби безпеки України від 23.12.2020 № 383</w:t>
      </w:r>
      <w:r>
        <w:rPr>
          <w:rFonts w:ascii="Times New Roman" w:eastAsiaTheme="minorHAnsi" w:hAnsi="Times New Roman" w:cs="Times New Roman"/>
          <w:sz w:val="24"/>
          <w:szCs w:val="24"/>
          <w:lang w:eastAsia="en-US"/>
        </w:rPr>
        <w:t xml:space="preserve"> «</w:t>
      </w:r>
      <w:r w:rsidRPr="001C02CC">
        <w:rPr>
          <w:rFonts w:ascii="Times New Roman" w:eastAsiaTheme="minorHAnsi" w:hAnsi="Times New Roman" w:cs="Times New Roman"/>
          <w:sz w:val="24"/>
          <w:szCs w:val="24"/>
          <w:lang w:eastAsia="en-US"/>
        </w:rPr>
        <w:t>Звід відомостей, що становлять державну таємницю</w:t>
      </w:r>
      <w:r>
        <w:rPr>
          <w:rFonts w:ascii="Times New Roman" w:eastAsiaTheme="minorHAnsi" w:hAnsi="Times New Roman" w:cs="Times New Roman"/>
          <w:sz w:val="24"/>
          <w:szCs w:val="24"/>
          <w:lang w:eastAsia="en-US"/>
        </w:rPr>
        <w:t xml:space="preserve"> »</w:t>
      </w:r>
      <w:r w:rsidRPr="001C02C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
    <w:p w:rsidR="009620F8" w:rsidRPr="001942D2" w:rsidRDefault="009620F8" w:rsidP="009620F8">
      <w:pPr>
        <w:spacing w:before="120" w:after="120" w:line="240" w:lineRule="auto"/>
        <w:contextualSpacing/>
        <w:jc w:val="both"/>
        <w:rPr>
          <w:rFonts w:ascii="Times New Roman" w:eastAsiaTheme="minorHAnsi" w:hAnsi="Times New Roman" w:cs="Times New Roman"/>
          <w:b/>
          <w:sz w:val="28"/>
          <w:szCs w:val="28"/>
          <w:lang w:eastAsia="en-US"/>
        </w:rPr>
      </w:pPr>
      <w:r w:rsidRPr="001942D2">
        <w:rPr>
          <w:rFonts w:ascii="Times New Roman" w:hAnsi="Times New Roman" w:cs="Times New Roman"/>
          <w:b/>
          <w:sz w:val="28"/>
          <w:szCs w:val="28"/>
        </w:rPr>
        <w:t>Накази організаційно-розпорядчого характеру</w:t>
      </w:r>
    </w:p>
    <w:p w:rsidR="009620F8" w:rsidRPr="00395594" w:rsidRDefault="009620F8" w:rsidP="009620F8">
      <w:pPr>
        <w:spacing w:before="120" w:after="120" w:line="240" w:lineRule="auto"/>
        <w:ind w:firstLine="709"/>
        <w:contextualSpacing/>
        <w:jc w:val="both"/>
        <w:rPr>
          <w:rFonts w:ascii="Times New Roman" w:eastAsia="Times New Roman" w:hAnsi="Times New Roman" w:cs="Times New Roman"/>
          <w:color w:val="000000"/>
          <w:sz w:val="28"/>
          <w:szCs w:val="24"/>
          <w:lang w:eastAsia="ru-RU"/>
        </w:rPr>
      </w:pP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09.11.2010 №220 «Про експертну комісію Державної служби фінансового моніторингу України з розгляду узагальнених матеріалів і додаткових узагальнених матеріалів, підготовлених для подання правоохоронним та розвідувальним органам»</w:t>
      </w:r>
      <w:r>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30.04.2013 № 64 «Про впровадження моніторингу ефективності управління об’єктами державної власності, що знаходяться у сфері</w:t>
      </w:r>
      <w:r>
        <w:rPr>
          <w:rFonts w:ascii="Times New Roman" w:eastAsiaTheme="minorHAnsi" w:hAnsi="Times New Roman" w:cs="Times New Roman"/>
          <w:sz w:val="28"/>
          <w:szCs w:val="28"/>
          <w:lang w:eastAsia="en-US"/>
        </w:rPr>
        <w:t xml:space="preserve"> управління </w:t>
      </w:r>
      <w:proofErr w:type="spellStart"/>
      <w:r>
        <w:rPr>
          <w:rFonts w:ascii="Times New Roman" w:eastAsiaTheme="minorHAnsi" w:hAnsi="Times New Roman" w:cs="Times New Roman"/>
          <w:sz w:val="28"/>
          <w:szCs w:val="28"/>
          <w:lang w:eastAsia="en-US"/>
        </w:rPr>
        <w:t>Держфінмоніторингу</w:t>
      </w:r>
      <w:proofErr w:type="spellEnd"/>
      <w:r>
        <w:rPr>
          <w:rFonts w:ascii="Times New Roman" w:eastAsiaTheme="minorHAnsi" w:hAnsi="Times New Roman" w:cs="Times New Roman"/>
          <w:sz w:val="28"/>
          <w:szCs w:val="28"/>
          <w:lang w:eastAsia="en-US"/>
        </w:rPr>
        <w:t xml:space="preserve">», </w:t>
      </w:r>
      <w:r w:rsidRPr="00B4205F">
        <w:rPr>
          <w:rFonts w:ascii="Times New Roman" w:eastAsiaTheme="minorHAnsi" w:hAnsi="Times New Roman" w:cs="Times New Roman"/>
          <w:sz w:val="28"/>
          <w:szCs w:val="28"/>
          <w:lang w:eastAsia="en-US"/>
        </w:rPr>
        <w:t>н</w:t>
      </w:r>
      <w:r w:rsidRPr="009077CF">
        <w:rPr>
          <w:rFonts w:ascii="Times New Roman" w:eastAsiaTheme="minorHAnsi" w:hAnsi="Times New Roman" w:cs="Times New Roman"/>
          <w:sz w:val="28"/>
          <w:szCs w:val="28"/>
          <w:lang w:eastAsia="en-US"/>
        </w:rPr>
        <w:t xml:space="preserve">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23.04.2014 № 58 «Про надання пра</w:t>
      </w:r>
      <w:r>
        <w:rPr>
          <w:rFonts w:ascii="Times New Roman" w:eastAsiaTheme="minorHAnsi" w:hAnsi="Times New Roman" w:cs="Times New Roman"/>
          <w:sz w:val="28"/>
          <w:szCs w:val="28"/>
          <w:lang w:eastAsia="en-US"/>
        </w:rPr>
        <w:t xml:space="preserve">ва першого та другого підписів»,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imes New Roman" w:hAnsi="Times New Roman" w:cs="Times New Roman"/>
          <w:sz w:val="28"/>
          <w:szCs w:val="28"/>
          <w:lang w:eastAsia="ru-RU"/>
        </w:rPr>
        <w:t xml:space="preserve"> від 20.03.2015 № 36 «Про затвердження Порядку здійснення методичного керівництва правовою роботою на підприємствах, в установах та організаціях, які належать до сфери управління Державної служби фі</w:t>
      </w:r>
      <w:r>
        <w:rPr>
          <w:rFonts w:ascii="Times New Roman" w:eastAsia="Times New Roman" w:hAnsi="Times New Roman" w:cs="Times New Roman"/>
          <w:sz w:val="28"/>
          <w:szCs w:val="28"/>
          <w:lang w:eastAsia="ru-RU"/>
        </w:rPr>
        <w:t xml:space="preserve">нансового моніторингу України»,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B4205F">
        <w:rPr>
          <w:rFonts w:ascii="Times New Roman" w:eastAsia="Times New Roman" w:hAnsi="Times New Roman" w:cs="Times New Roman"/>
          <w:sz w:val="28"/>
          <w:szCs w:val="28"/>
          <w:lang w:eastAsia="ru-RU"/>
        </w:rPr>
        <w:t xml:space="preserve"> </w:t>
      </w:r>
      <w:r w:rsidRPr="009077CF">
        <w:rPr>
          <w:rFonts w:ascii="Times New Roman" w:eastAsia="Times New Roman" w:hAnsi="Times New Roman" w:cs="Times New Roman"/>
          <w:sz w:val="28"/>
          <w:szCs w:val="28"/>
          <w:lang w:eastAsia="ru-RU"/>
        </w:rPr>
        <w:t>від 22.02.2016 № 23 «Щодо упорядкування роботи із відстеження резул</w:t>
      </w:r>
      <w:r w:rsidRPr="00B4205F">
        <w:rPr>
          <w:rFonts w:ascii="Times New Roman" w:eastAsia="Times New Roman" w:hAnsi="Times New Roman" w:cs="Times New Roman"/>
          <w:sz w:val="28"/>
          <w:szCs w:val="28"/>
          <w:lang w:eastAsia="ru-RU"/>
        </w:rPr>
        <w:t xml:space="preserve">ьтативності </w:t>
      </w:r>
      <w:r>
        <w:rPr>
          <w:rFonts w:ascii="Times New Roman" w:eastAsia="Times New Roman" w:hAnsi="Times New Roman" w:cs="Times New Roman"/>
          <w:sz w:val="28"/>
          <w:szCs w:val="28"/>
          <w:lang w:eastAsia="ru-RU"/>
        </w:rPr>
        <w:t xml:space="preserve">регуляторних актів»,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01.04.2016 № 43 «Про утворення тендерного комітету Державної служби фі</w:t>
      </w:r>
      <w:r>
        <w:rPr>
          <w:rFonts w:ascii="Times New Roman" w:eastAsiaTheme="minorHAnsi" w:hAnsi="Times New Roman" w:cs="Times New Roman"/>
          <w:sz w:val="28"/>
          <w:szCs w:val="28"/>
          <w:lang w:eastAsia="en-US"/>
        </w:rPr>
        <w:t xml:space="preserve">нансового моніторингу України», </w:t>
      </w:r>
      <w:hyperlink r:id="rId12" w:tgtFrame="_blank" w:history="1">
        <w:r w:rsidRPr="009077CF">
          <w:rPr>
            <w:rFonts w:ascii="Times New Roman" w:eastAsiaTheme="minorHAnsi" w:hAnsi="Times New Roman" w:cs="Times New Roman"/>
            <w:sz w:val="28"/>
            <w:szCs w:val="28"/>
            <w:lang w:eastAsia="en-US"/>
          </w:rPr>
          <w:t>н</w:t>
        </w:r>
      </w:hyperlink>
      <w:r w:rsidRPr="009077CF">
        <w:rPr>
          <w:rFonts w:ascii="Times New Roman" w:eastAsiaTheme="minorHAnsi" w:hAnsi="Times New Roman" w:cs="Times New Roman"/>
          <w:sz w:val="28"/>
          <w:szCs w:val="28"/>
          <w:lang w:eastAsia="en-US"/>
        </w:rPr>
        <w:t xml:space="preserve">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13.07.2016 № 88 «Пр</w:t>
      </w:r>
      <w:r>
        <w:rPr>
          <w:rFonts w:ascii="Times New Roman" w:eastAsiaTheme="minorHAnsi" w:hAnsi="Times New Roman" w:cs="Times New Roman"/>
          <w:sz w:val="28"/>
          <w:szCs w:val="28"/>
          <w:lang w:eastAsia="en-US"/>
        </w:rPr>
        <w:t xml:space="preserve">о створення конкурсної комісії»,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27.12.2016 № 156 «Про затвердження Положення про преміювання державних службовців Державної служби фінансового моніторинг</w:t>
      </w:r>
      <w:r>
        <w:rPr>
          <w:rFonts w:ascii="Times New Roman" w:eastAsiaTheme="minorHAnsi" w:hAnsi="Times New Roman" w:cs="Times New Roman"/>
          <w:sz w:val="28"/>
          <w:szCs w:val="28"/>
          <w:lang w:eastAsia="en-US"/>
        </w:rPr>
        <w:t xml:space="preserve">у України»,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imes New Roman" w:hAnsi="Times New Roman" w:cs="Times New Roman"/>
          <w:sz w:val="28"/>
          <w:szCs w:val="28"/>
          <w:lang w:eastAsia="ru-RU"/>
        </w:rPr>
        <w:t xml:space="preserve"> від 27.12.2016 № 159 «Про затвердження Плану заходів з питань обліку та систематизації законодавства в Державній службі фінансового моніторингу України»</w:t>
      </w:r>
      <w:r>
        <w:rPr>
          <w:rFonts w:ascii="Times New Roman" w:eastAsia="Times New Roman" w:hAnsi="Times New Roman" w:cs="Times New Roman"/>
          <w:sz w:val="28"/>
          <w:szCs w:val="28"/>
          <w:lang w:eastAsia="ru-RU"/>
        </w:rPr>
        <w:t xml:space="preserve">,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29.12.2016 № 163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Державній службі ф</w:t>
      </w:r>
      <w:r>
        <w:rPr>
          <w:rFonts w:ascii="Times New Roman" w:eastAsiaTheme="minorHAnsi" w:hAnsi="Times New Roman" w:cs="Times New Roman"/>
          <w:sz w:val="28"/>
          <w:szCs w:val="28"/>
          <w:lang w:eastAsia="en-US"/>
        </w:rPr>
        <w:t>інансового моніторингу України», н</w:t>
      </w:r>
      <w:r w:rsidRPr="009077CF">
        <w:rPr>
          <w:rFonts w:ascii="Times New Roman" w:eastAsiaTheme="minorHAnsi" w:hAnsi="Times New Roman" w:cs="Times New Roman"/>
          <w:sz w:val="28"/>
          <w:szCs w:val="28"/>
          <w:lang w:eastAsia="en-US"/>
        </w:rPr>
        <w:t xml:space="preserve">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28.09.2018 № 123 «Про затвердження Інструкції з діловодства в Державній службі фі</w:t>
      </w:r>
      <w:r>
        <w:rPr>
          <w:rFonts w:ascii="Times New Roman" w:eastAsiaTheme="minorHAnsi" w:hAnsi="Times New Roman" w:cs="Times New Roman"/>
          <w:sz w:val="28"/>
          <w:szCs w:val="28"/>
          <w:lang w:eastAsia="en-US"/>
        </w:rPr>
        <w:t xml:space="preserve">нансового моніторингу України», </w:t>
      </w:r>
      <w:r w:rsidRPr="00B4205F">
        <w:rPr>
          <w:rFonts w:ascii="Times New Roman" w:eastAsia="Times New Roman" w:hAnsi="Times New Roman" w:cs="Times New Roman"/>
          <w:sz w:val="28"/>
          <w:szCs w:val="28"/>
          <w:bdr w:val="none" w:sz="0" w:space="0" w:color="auto" w:frame="1"/>
        </w:rPr>
        <w:t xml:space="preserve">наказ </w:t>
      </w:r>
      <w:proofErr w:type="spellStart"/>
      <w:r w:rsidRPr="00B4205F">
        <w:rPr>
          <w:rFonts w:ascii="Times New Roman" w:eastAsia="Times New Roman" w:hAnsi="Times New Roman" w:cs="Times New Roman"/>
          <w:sz w:val="28"/>
          <w:szCs w:val="28"/>
          <w:bdr w:val="none" w:sz="0" w:space="0" w:color="auto" w:frame="1"/>
        </w:rPr>
        <w:t>Держфінмоніторингу</w:t>
      </w:r>
      <w:proofErr w:type="spellEnd"/>
      <w:r w:rsidRPr="00B4205F">
        <w:rPr>
          <w:rFonts w:ascii="Times New Roman" w:eastAsia="Times New Roman" w:hAnsi="Times New Roman" w:cs="Times New Roman"/>
          <w:sz w:val="28"/>
          <w:szCs w:val="28"/>
          <w:bdr w:val="none" w:sz="0" w:space="0" w:color="auto" w:frame="1"/>
        </w:rPr>
        <w:t xml:space="preserve"> від 16.10.2018 № 134 «Про службу захисту інформації автоматизованих систем в Державній службі фінансового моніторингу України</w:t>
      </w:r>
      <w:r>
        <w:rPr>
          <w:rFonts w:ascii="Times New Roman" w:eastAsia="Times New Roman" w:hAnsi="Times New Roman" w:cs="Times New Roman"/>
          <w:sz w:val="28"/>
          <w:szCs w:val="28"/>
          <w:bdr w:val="none" w:sz="0" w:space="0" w:color="auto" w:frame="1"/>
        </w:rPr>
        <w:t xml:space="preserve">», </w:t>
      </w:r>
      <w:r w:rsidRPr="00B4205F">
        <w:rPr>
          <w:rFonts w:ascii="Times New Roman" w:eastAsia="Times New Roman" w:hAnsi="Times New Roman" w:cs="Times New Roman"/>
          <w:sz w:val="28"/>
          <w:szCs w:val="28"/>
          <w:bdr w:val="none" w:sz="0" w:space="0" w:color="auto" w:frame="1"/>
        </w:rPr>
        <w:t xml:space="preserve">наказ </w:t>
      </w:r>
      <w:proofErr w:type="spellStart"/>
      <w:r w:rsidRPr="00B4205F">
        <w:rPr>
          <w:rFonts w:ascii="Times New Roman" w:eastAsia="Times New Roman" w:hAnsi="Times New Roman" w:cs="Times New Roman"/>
          <w:sz w:val="28"/>
          <w:szCs w:val="28"/>
          <w:bdr w:val="none" w:sz="0" w:space="0" w:color="auto" w:frame="1"/>
        </w:rPr>
        <w:t>Держфінмоніторингу</w:t>
      </w:r>
      <w:proofErr w:type="spellEnd"/>
      <w:r w:rsidRPr="00B4205F">
        <w:rPr>
          <w:rFonts w:ascii="Times New Roman" w:eastAsia="Times New Roman" w:hAnsi="Times New Roman" w:cs="Times New Roman"/>
          <w:sz w:val="28"/>
          <w:szCs w:val="28"/>
          <w:bdr w:val="none" w:sz="0" w:space="0" w:color="auto" w:frame="1"/>
        </w:rPr>
        <w:t xml:space="preserve"> від 17.04.2019 № 48 «Про затвердження Положення про інформаційно-телекомунікаційні системи Державної служби фінансового моніторингу України»</w:t>
      </w:r>
      <w:r>
        <w:rPr>
          <w:rFonts w:ascii="Times New Roman" w:eastAsia="Times New Roman" w:hAnsi="Times New Roman" w:cs="Times New Roman"/>
          <w:sz w:val="28"/>
          <w:szCs w:val="28"/>
          <w:bdr w:val="none" w:sz="0" w:space="0" w:color="auto" w:frame="1"/>
        </w:rPr>
        <w:t xml:space="preserve">,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04.09.2019 № 104 «</w:t>
      </w:r>
      <w:r w:rsidRPr="009077CF">
        <w:rPr>
          <w:rFonts w:ascii="Times New Roman" w:eastAsia="Times New Roman" w:hAnsi="Times New Roman" w:cs="Times New Roman"/>
          <w:sz w:val="28"/>
          <w:szCs w:val="28"/>
          <w:lang w:bidi="uk-UA"/>
        </w:rPr>
        <w:t>Про набори даних Державної служби фінансового моніторингу Україні, які підлягають оприлюдненн</w:t>
      </w:r>
      <w:r>
        <w:rPr>
          <w:rFonts w:ascii="Times New Roman" w:eastAsia="Times New Roman" w:hAnsi="Times New Roman" w:cs="Times New Roman"/>
          <w:sz w:val="28"/>
          <w:szCs w:val="28"/>
          <w:lang w:bidi="uk-UA"/>
        </w:rPr>
        <w:t xml:space="preserve">ю у форматі відкритих даних»,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04.11.2019 № 138 «Про створення Комісії для проведення інвента</w:t>
      </w:r>
      <w:r>
        <w:rPr>
          <w:rFonts w:ascii="Times New Roman" w:eastAsiaTheme="minorHAnsi" w:hAnsi="Times New Roman" w:cs="Times New Roman"/>
          <w:sz w:val="28"/>
          <w:szCs w:val="28"/>
          <w:lang w:eastAsia="en-US"/>
        </w:rPr>
        <w:t xml:space="preserve">ризації активів та зобов’язань»,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heme="minorHAnsi" w:hAnsi="Times New Roman" w:cs="Times New Roman"/>
          <w:bCs/>
          <w:sz w:val="28"/>
          <w:szCs w:val="28"/>
          <w:lang w:eastAsia="en-US"/>
        </w:rPr>
        <w:tab/>
      </w:r>
      <w:r w:rsidRPr="009077CF">
        <w:rPr>
          <w:rFonts w:ascii="Times New Roman" w:eastAsiaTheme="minorHAnsi" w:hAnsi="Times New Roman" w:cs="Times New Roman"/>
          <w:sz w:val="28"/>
          <w:szCs w:val="28"/>
          <w:lang w:eastAsia="en-US"/>
        </w:rPr>
        <w:t>від 14.01.2020 № 3</w:t>
      </w:r>
      <w:r w:rsidRPr="00B4205F">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 xml:space="preserve">«Про затвердження Порядку залучення працівників </w:t>
      </w:r>
      <w:r w:rsidRPr="009077CF">
        <w:rPr>
          <w:rFonts w:ascii="Times New Roman" w:eastAsiaTheme="minorHAnsi" w:hAnsi="Times New Roman" w:cs="Times New Roman"/>
          <w:sz w:val="28"/>
          <w:szCs w:val="28"/>
          <w:lang w:eastAsia="en-US"/>
        </w:rPr>
        <w:lastRenderedPageBreak/>
        <w:t>Державної служби фінансового моніторингу України до освітніх заходів з питань запобігання та протидії легалізації (відмиванню) доходів, одержаних злочинним шляхом, фінансуванню тероризму та фінансуванню розповсю</w:t>
      </w:r>
      <w:r>
        <w:rPr>
          <w:rFonts w:ascii="Times New Roman" w:eastAsiaTheme="minorHAnsi" w:hAnsi="Times New Roman" w:cs="Times New Roman"/>
          <w:sz w:val="28"/>
          <w:szCs w:val="28"/>
          <w:lang w:eastAsia="en-US"/>
        </w:rPr>
        <w:t xml:space="preserve">дження зброї масового знищення»,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18.02.2020 № 14 «Про затвердження Порядку обробки форм обліку та подання інформації, пов’язаної із здійсненням фінансового моніторингу, що надходять до </w:t>
      </w:r>
      <w:proofErr w:type="spellStart"/>
      <w:r w:rsidRPr="009077CF">
        <w:rPr>
          <w:rFonts w:ascii="Times New Roman" w:eastAsiaTheme="minorHAnsi" w:hAnsi="Times New Roman" w:cs="Times New Roman"/>
          <w:sz w:val="28"/>
          <w:szCs w:val="28"/>
          <w:lang w:eastAsia="en-US"/>
        </w:rPr>
        <w:t>Держфінмо</w:t>
      </w:r>
      <w:r>
        <w:rPr>
          <w:rFonts w:ascii="Times New Roman" w:eastAsiaTheme="minorHAnsi" w:hAnsi="Times New Roman" w:cs="Times New Roman"/>
          <w:sz w:val="28"/>
          <w:szCs w:val="28"/>
          <w:lang w:eastAsia="en-US"/>
        </w:rPr>
        <w:t>ніторингу</w:t>
      </w:r>
      <w:proofErr w:type="spellEnd"/>
      <w:r>
        <w:rPr>
          <w:rFonts w:ascii="Times New Roman" w:eastAsiaTheme="minorHAnsi" w:hAnsi="Times New Roman" w:cs="Times New Roman"/>
          <w:sz w:val="28"/>
          <w:szCs w:val="28"/>
          <w:lang w:eastAsia="en-US"/>
        </w:rPr>
        <w:t xml:space="preserve"> в паперовому вигляді»,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04.03.2020 № 26 «Про затвердження Положення про преміювання державних службовців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які займають посади державної с</w:t>
      </w:r>
      <w:r>
        <w:rPr>
          <w:rFonts w:ascii="Times New Roman" w:eastAsiaTheme="minorHAnsi" w:hAnsi="Times New Roman" w:cs="Times New Roman"/>
          <w:sz w:val="28"/>
          <w:szCs w:val="28"/>
          <w:lang w:eastAsia="en-US"/>
        </w:rPr>
        <w:t xml:space="preserve">лужби категорії «А»,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w:t>
      </w:r>
      <w:r w:rsidRPr="00E7651C">
        <w:rPr>
          <w:rFonts w:ascii="Times New Roman" w:eastAsiaTheme="minorHAnsi" w:hAnsi="Times New Roman" w:cs="Times New Roman"/>
          <w:sz w:val="28"/>
          <w:szCs w:val="28"/>
          <w:lang w:eastAsia="en-US"/>
        </w:rPr>
        <w:t>торингу</w:t>
      </w:r>
      <w:proofErr w:type="spellEnd"/>
      <w:r w:rsidRPr="00E7651C">
        <w:rPr>
          <w:rFonts w:ascii="Times New Roman" w:eastAsiaTheme="minorHAnsi" w:hAnsi="Times New Roman" w:cs="Times New Roman"/>
          <w:sz w:val="28"/>
          <w:szCs w:val="28"/>
          <w:lang w:eastAsia="en-US"/>
        </w:rPr>
        <w:t xml:space="preserve"> від 05.05.2020 р. № 48 «</w:t>
      </w:r>
      <w:r w:rsidRPr="009077CF">
        <w:rPr>
          <w:rFonts w:ascii="Times New Roman" w:eastAsiaTheme="minorHAnsi" w:hAnsi="Times New Roman" w:cs="Times New Roman"/>
          <w:sz w:val="28"/>
          <w:szCs w:val="28"/>
          <w:lang w:eastAsia="en-US"/>
        </w:rPr>
        <w:t>Поряд</w:t>
      </w:r>
      <w:r w:rsidRPr="00E7651C">
        <w:rPr>
          <w:rFonts w:ascii="Times New Roman" w:eastAsiaTheme="minorHAnsi" w:hAnsi="Times New Roman" w:cs="Times New Roman"/>
          <w:sz w:val="28"/>
          <w:szCs w:val="28"/>
          <w:lang w:eastAsia="en-US"/>
        </w:rPr>
        <w:t>о</w:t>
      </w:r>
      <w:r w:rsidRPr="009077CF">
        <w:rPr>
          <w:rFonts w:ascii="Times New Roman" w:eastAsiaTheme="minorHAnsi" w:hAnsi="Times New Roman" w:cs="Times New Roman"/>
          <w:sz w:val="28"/>
          <w:szCs w:val="28"/>
          <w:lang w:eastAsia="en-US"/>
        </w:rPr>
        <w:t xml:space="preserve">к здійснення внутрішнього аудиту у Державній службі фінансового моніторингу України, на підприємствах, в установах та організаціях, що належать до сфери управління </w:t>
      </w:r>
      <w:proofErr w:type="spellStart"/>
      <w:r w:rsidRPr="009077CF">
        <w:rPr>
          <w:rFonts w:ascii="Times New Roman" w:eastAsiaTheme="minorHAnsi" w:hAnsi="Times New Roman" w:cs="Times New Roman"/>
          <w:sz w:val="28"/>
          <w:szCs w:val="28"/>
          <w:lang w:eastAsia="en-US"/>
        </w:rPr>
        <w:t>Держфінмоніторингу</w:t>
      </w:r>
      <w:proofErr w:type="spellEnd"/>
      <w:r>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05.05.2020 № 49</w:t>
      </w:r>
      <w:r w:rsidRPr="00E7651C">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Порядок оцінки та підвищення якості внутрішнього аудиту у Державній службі фінансового моніторингу України</w:t>
      </w:r>
      <w:r w:rsidRPr="00E7651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imes New Roman" w:hAnsi="Times New Roman" w:cs="Times New Roman"/>
          <w:sz w:val="28"/>
          <w:szCs w:val="28"/>
          <w:lang w:eastAsia="ru-RU"/>
        </w:rPr>
        <w:t xml:space="preserve"> від 31.08.2020 № 83 «Про затвердження орієнтовних кількісних показників діяльності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imes New Roman" w:hAnsi="Times New Roman" w:cs="Times New Roman"/>
          <w:sz w:val="28"/>
          <w:szCs w:val="28"/>
          <w:lang w:eastAsia="ru-RU"/>
        </w:rPr>
        <w:t xml:space="preserve"> на 2021-2023 роки»</w:t>
      </w:r>
      <w:r>
        <w:rPr>
          <w:rFonts w:ascii="Times New Roman" w:eastAsia="Times New Roman" w:hAnsi="Times New Roman" w:cs="Times New Roman"/>
          <w:sz w:val="28"/>
          <w:szCs w:val="28"/>
          <w:lang w:eastAsia="ru-RU"/>
        </w:rPr>
        <w:t xml:space="preserve">, </w:t>
      </w:r>
      <w:r w:rsidRPr="00E7651C">
        <w:rPr>
          <w:rFonts w:ascii="Times New Roman" w:eastAsiaTheme="minorHAnsi" w:hAnsi="Times New Roman" w:cs="Times New Roman"/>
          <w:sz w:val="28"/>
          <w:szCs w:val="28"/>
          <w:lang w:eastAsia="en-US"/>
        </w:rPr>
        <w:t>н</w:t>
      </w:r>
      <w:r w:rsidRPr="009077CF">
        <w:rPr>
          <w:rFonts w:ascii="Times New Roman" w:eastAsiaTheme="minorHAnsi" w:hAnsi="Times New Roman" w:cs="Times New Roman"/>
          <w:sz w:val="28"/>
          <w:szCs w:val="28"/>
          <w:lang w:eastAsia="en-US"/>
        </w:rPr>
        <w:t xml:space="preserve">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06.10.2020 № 93 «Про затвердження Регламенту роботи Державної служби ф</w:t>
      </w:r>
      <w:r>
        <w:rPr>
          <w:rFonts w:ascii="Times New Roman" w:eastAsiaTheme="minorHAnsi" w:hAnsi="Times New Roman" w:cs="Times New Roman"/>
          <w:sz w:val="28"/>
          <w:szCs w:val="28"/>
          <w:lang w:eastAsia="en-US"/>
        </w:rPr>
        <w:t xml:space="preserve">інансового моніторингу України»,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E7651C">
        <w:rPr>
          <w:rFonts w:ascii="Times New Roman" w:eastAsia="Times New Roman" w:hAnsi="Times New Roman" w:cs="Times New Roman"/>
          <w:sz w:val="28"/>
          <w:szCs w:val="28"/>
          <w:lang w:eastAsia="ru-RU"/>
        </w:rPr>
        <w:t xml:space="preserve"> </w:t>
      </w:r>
      <w:r w:rsidRPr="009077CF">
        <w:rPr>
          <w:rFonts w:ascii="Times New Roman" w:eastAsia="Times New Roman" w:hAnsi="Times New Roman" w:cs="Times New Roman"/>
          <w:sz w:val="28"/>
          <w:szCs w:val="28"/>
          <w:lang w:eastAsia="ru-RU"/>
        </w:rPr>
        <w:t>від 29.12.2020 № 128 «Про затвердження Орієнтовного плану проведення Державною службою фінансового моніторингу України консультац</w:t>
      </w:r>
      <w:r>
        <w:rPr>
          <w:rFonts w:ascii="Times New Roman" w:eastAsia="Times New Roman" w:hAnsi="Times New Roman" w:cs="Times New Roman"/>
          <w:sz w:val="28"/>
          <w:szCs w:val="28"/>
          <w:lang w:eastAsia="ru-RU"/>
        </w:rPr>
        <w:t xml:space="preserve">ій з громадськістю на 2021 рік»,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heme="minorHAnsi" w:hAnsi="Times New Roman" w:cs="Times New Roman"/>
          <w:bCs/>
          <w:sz w:val="28"/>
          <w:szCs w:val="28"/>
          <w:lang w:eastAsia="en-US"/>
        </w:rPr>
        <w:t xml:space="preserve"> від 28.01.2021 № 9 «Про затвердження зразку Договору про співробітництво між </w:t>
      </w:r>
      <w:proofErr w:type="spellStart"/>
      <w:r w:rsidRPr="009077CF">
        <w:rPr>
          <w:rFonts w:ascii="Times New Roman" w:eastAsiaTheme="minorHAnsi" w:hAnsi="Times New Roman" w:cs="Times New Roman"/>
          <w:bCs/>
          <w:sz w:val="28"/>
          <w:szCs w:val="28"/>
          <w:lang w:eastAsia="en-US"/>
        </w:rPr>
        <w:t>Держфінмоніторингом</w:t>
      </w:r>
      <w:proofErr w:type="spellEnd"/>
      <w:r w:rsidRPr="009077CF">
        <w:rPr>
          <w:rFonts w:ascii="Times New Roman" w:eastAsiaTheme="minorHAnsi" w:hAnsi="Times New Roman" w:cs="Times New Roman"/>
          <w:bCs/>
          <w:sz w:val="28"/>
          <w:szCs w:val="28"/>
          <w:lang w:eastAsia="en-US"/>
        </w:rPr>
        <w:t xml:space="preserve"> та навчальними закладами щодо навчання та підвищення кваліфікації з </w:t>
      </w:r>
      <w:r>
        <w:rPr>
          <w:rFonts w:ascii="Times New Roman" w:eastAsiaTheme="minorHAnsi" w:hAnsi="Times New Roman" w:cs="Times New Roman"/>
          <w:bCs/>
          <w:sz w:val="28"/>
          <w:szCs w:val="28"/>
          <w:lang w:eastAsia="en-US"/>
        </w:rPr>
        <w:t xml:space="preserve">питань фінансового моніторингу,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01.04.2021 № 28 «Про затвердження Класифікаторів, що використовуються при обліку документів державної с</w:t>
      </w:r>
      <w:r>
        <w:rPr>
          <w:rFonts w:ascii="Times New Roman" w:eastAsiaTheme="minorHAnsi" w:hAnsi="Times New Roman" w:cs="Times New Roman"/>
          <w:sz w:val="28"/>
          <w:szCs w:val="28"/>
          <w:lang w:eastAsia="en-US"/>
        </w:rPr>
        <w:t xml:space="preserve">лужби фінансового моніторингу», </w:t>
      </w:r>
      <w:r w:rsidRPr="009077CF">
        <w:rPr>
          <w:rFonts w:ascii="Times New Roman" w:eastAsia="Times New Roman" w:hAnsi="Times New Roman" w:cs="Times New Roman"/>
          <w:sz w:val="28"/>
          <w:szCs w:val="28"/>
          <w:lang w:eastAsia="ru-RU"/>
        </w:rPr>
        <w:t xml:space="preserve">наказ </w:t>
      </w:r>
      <w:proofErr w:type="spellStart"/>
      <w:r w:rsidRPr="009077CF">
        <w:rPr>
          <w:rFonts w:ascii="Times New Roman" w:eastAsia="Times New Roman" w:hAnsi="Times New Roman" w:cs="Times New Roman"/>
          <w:sz w:val="28"/>
          <w:szCs w:val="28"/>
          <w:lang w:eastAsia="ru-RU"/>
        </w:rPr>
        <w:t>Держфінмоніторингу</w:t>
      </w:r>
      <w:proofErr w:type="spellEnd"/>
      <w:r w:rsidRPr="009077CF">
        <w:rPr>
          <w:rFonts w:ascii="Times New Roman" w:eastAsia="Times New Roman" w:hAnsi="Times New Roman" w:cs="Times New Roman"/>
          <w:sz w:val="28"/>
          <w:szCs w:val="28"/>
          <w:lang w:eastAsia="ru-RU"/>
        </w:rPr>
        <w:t xml:space="preserve"> від 08.04.2021 № 31 «Про затвердження Порядку здійснення роботи з укладання договорів щодо придбання товарів, робіт</w:t>
      </w:r>
      <w:r w:rsidRPr="00E7651C">
        <w:rPr>
          <w:rFonts w:ascii="Times New Roman" w:eastAsia="Times New Roman" w:hAnsi="Times New Roman" w:cs="Times New Roman"/>
          <w:sz w:val="28"/>
          <w:szCs w:val="28"/>
          <w:lang w:eastAsia="ru-RU"/>
        </w:rPr>
        <w:t xml:space="preserve"> і</w:t>
      </w:r>
      <w:r>
        <w:rPr>
          <w:rFonts w:ascii="Times New Roman" w:eastAsia="Times New Roman" w:hAnsi="Times New Roman" w:cs="Times New Roman"/>
          <w:sz w:val="28"/>
          <w:szCs w:val="28"/>
          <w:lang w:eastAsia="ru-RU"/>
        </w:rPr>
        <w:t xml:space="preserve"> послуг в </w:t>
      </w:r>
      <w:proofErr w:type="spellStart"/>
      <w:r>
        <w:rPr>
          <w:rFonts w:ascii="Times New Roman" w:eastAsia="Times New Roman" w:hAnsi="Times New Roman" w:cs="Times New Roman"/>
          <w:sz w:val="28"/>
          <w:szCs w:val="28"/>
          <w:lang w:eastAsia="ru-RU"/>
        </w:rPr>
        <w:t>Держфінмоніторингу</w:t>
      </w:r>
      <w:proofErr w:type="spellEnd"/>
      <w:r>
        <w:rPr>
          <w:rFonts w:ascii="Times New Roman" w:eastAsia="Times New Roman" w:hAnsi="Times New Roman" w:cs="Times New Roman"/>
          <w:sz w:val="28"/>
          <w:szCs w:val="28"/>
          <w:lang w:eastAsia="ru-RU"/>
        </w:rPr>
        <w:t>»,</w:t>
      </w:r>
      <w:r w:rsidRPr="00D61567">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15.04.2021 № 34 «Про визначення самостійних структурних підрозділів, відповідальних за співробітництво з міжнародними організаціями, діяльність яких спрямована на забезпечення міжнародного</w:t>
      </w:r>
      <w:r w:rsidRPr="00E7651C">
        <w:rPr>
          <w:rFonts w:ascii="Times New Roman" w:eastAsiaTheme="minorHAnsi" w:hAnsi="Times New Roman" w:cs="Times New Roman"/>
          <w:sz w:val="28"/>
          <w:szCs w:val="28"/>
          <w:lang w:eastAsia="en-US"/>
        </w:rPr>
        <w:t xml:space="preserve"> </w:t>
      </w:r>
      <w:r w:rsidRPr="009077CF">
        <w:rPr>
          <w:rFonts w:ascii="Times New Roman" w:eastAsiaTheme="minorHAnsi" w:hAnsi="Times New Roman" w:cs="Times New Roman"/>
          <w:sz w:val="28"/>
          <w:szCs w:val="28"/>
          <w:lang w:eastAsia="en-US"/>
        </w:rPr>
        <w:t>співробітництва у сфері запобігання та протидії легалізації (відмиванню) доходів, одержаних злочинним шляхом, фінансуванням тероризму та фінансуванню розповсюд</w:t>
      </w:r>
      <w:r>
        <w:rPr>
          <w:rFonts w:ascii="Times New Roman" w:eastAsiaTheme="minorHAnsi" w:hAnsi="Times New Roman" w:cs="Times New Roman"/>
          <w:sz w:val="28"/>
          <w:szCs w:val="28"/>
          <w:lang w:eastAsia="en-US"/>
        </w:rPr>
        <w:t xml:space="preserve">ження зброї масового знищення», </w:t>
      </w:r>
      <w:r w:rsidRPr="009077CF">
        <w:rPr>
          <w:rFonts w:ascii="Times New Roman" w:eastAsiaTheme="minorHAnsi" w:hAnsi="Times New Roman" w:cs="Times New Roman"/>
          <w:sz w:val="28"/>
          <w:szCs w:val="28"/>
          <w:lang w:eastAsia="en-US"/>
        </w:rPr>
        <w:t xml:space="preserve">наказ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 xml:space="preserve"> від 27.04.2021 № 41 «Про затвердження Положень про самостійні структурні підрозділи </w:t>
      </w:r>
      <w:proofErr w:type="spellStart"/>
      <w:r w:rsidRPr="009077CF">
        <w:rPr>
          <w:rFonts w:ascii="Times New Roman" w:eastAsiaTheme="minorHAnsi" w:hAnsi="Times New Roman" w:cs="Times New Roman"/>
          <w:sz w:val="28"/>
          <w:szCs w:val="28"/>
          <w:lang w:eastAsia="en-US"/>
        </w:rPr>
        <w:t>Держфінмоніторингу</w:t>
      </w:r>
      <w:proofErr w:type="spellEnd"/>
      <w:r w:rsidRPr="009077CF">
        <w:rPr>
          <w:rFonts w:ascii="Times New Roman" w:eastAsiaTheme="minorHAnsi" w:hAnsi="Times New Roman" w:cs="Times New Roman"/>
          <w:sz w:val="28"/>
          <w:szCs w:val="28"/>
          <w:lang w:eastAsia="en-US"/>
        </w:rPr>
        <w:t>»</w:t>
      </w:r>
      <w:r w:rsidRPr="00E7651C">
        <w:rPr>
          <w:rFonts w:ascii="Times New Roman" w:eastAsiaTheme="minorHAnsi" w:hAnsi="Times New Roman" w:cs="Times New Roman"/>
          <w:sz w:val="28"/>
          <w:szCs w:val="28"/>
          <w:lang w:eastAsia="en-US"/>
        </w:rPr>
        <w:t>.</w:t>
      </w:r>
    </w:p>
    <w:p w:rsidR="00195687" w:rsidRDefault="00195687"/>
    <w:p w:rsidR="00195687" w:rsidRDefault="00195687">
      <w:pPr>
        <w:spacing w:after="160" w:line="259" w:lineRule="auto"/>
      </w:pPr>
      <w:r>
        <w:br w:type="page"/>
      </w:r>
    </w:p>
    <w:p w:rsidR="00195687" w:rsidRDefault="00195687" w:rsidP="00195687">
      <w:pPr>
        <w:pStyle w:val="3"/>
        <w:spacing w:before="120" w:beforeAutospacing="0" w:after="0" w:afterAutospacing="0"/>
        <w:ind w:left="5103"/>
        <w:rPr>
          <w:b w:val="0"/>
          <w:sz w:val="24"/>
          <w:szCs w:val="24"/>
        </w:rPr>
      </w:pPr>
      <w:r w:rsidRPr="00DE4548">
        <w:rPr>
          <w:b w:val="0"/>
          <w:sz w:val="24"/>
          <w:szCs w:val="24"/>
        </w:rPr>
        <w:lastRenderedPageBreak/>
        <w:t>Додаток до Антикорупційної програми  Державної служби фінансового моніторингу України на 20</w:t>
      </w:r>
      <w:r>
        <w:rPr>
          <w:b w:val="0"/>
          <w:sz w:val="24"/>
          <w:szCs w:val="24"/>
        </w:rPr>
        <w:t>2</w:t>
      </w:r>
      <w:r w:rsidRPr="00DE4548">
        <w:rPr>
          <w:b w:val="0"/>
          <w:sz w:val="24"/>
          <w:szCs w:val="24"/>
        </w:rPr>
        <w:t>1</w:t>
      </w:r>
      <w:r w:rsidRPr="00DE4548">
        <w:rPr>
          <w:b w:val="0"/>
          <w:sz w:val="24"/>
          <w:szCs w:val="24"/>
          <w:lang w:val="en-US"/>
        </w:rPr>
        <w:t> </w:t>
      </w:r>
      <w:r w:rsidRPr="00DE4548">
        <w:rPr>
          <w:b w:val="0"/>
          <w:sz w:val="24"/>
          <w:szCs w:val="24"/>
        </w:rPr>
        <w:t>–</w:t>
      </w:r>
      <w:r w:rsidRPr="00DE4548">
        <w:rPr>
          <w:b w:val="0"/>
          <w:sz w:val="24"/>
          <w:szCs w:val="24"/>
          <w:lang w:val="en-US"/>
        </w:rPr>
        <w:t> </w:t>
      </w:r>
      <w:r w:rsidRPr="00DE4548">
        <w:rPr>
          <w:b w:val="0"/>
          <w:sz w:val="24"/>
          <w:szCs w:val="24"/>
        </w:rPr>
        <w:t>202</w:t>
      </w:r>
      <w:r>
        <w:rPr>
          <w:b w:val="0"/>
          <w:sz w:val="24"/>
          <w:szCs w:val="24"/>
        </w:rPr>
        <w:t>3</w:t>
      </w:r>
      <w:r w:rsidRPr="00DE4548">
        <w:rPr>
          <w:b w:val="0"/>
          <w:sz w:val="24"/>
          <w:szCs w:val="24"/>
        </w:rPr>
        <w:t xml:space="preserve"> роки</w:t>
      </w:r>
    </w:p>
    <w:p w:rsidR="00195687" w:rsidRPr="00DE4548" w:rsidRDefault="00195687" w:rsidP="00195687">
      <w:pPr>
        <w:pStyle w:val="3"/>
        <w:spacing w:before="120" w:beforeAutospacing="0" w:after="0" w:afterAutospacing="0"/>
        <w:ind w:left="5103"/>
        <w:jc w:val="right"/>
        <w:rPr>
          <w:b w:val="0"/>
          <w:sz w:val="24"/>
          <w:szCs w:val="24"/>
        </w:rPr>
      </w:pPr>
    </w:p>
    <w:p w:rsidR="00195687" w:rsidRPr="00AD31A6" w:rsidRDefault="00195687" w:rsidP="00195687">
      <w:pPr>
        <w:pStyle w:val="3"/>
        <w:spacing w:before="0" w:beforeAutospacing="0" w:after="240" w:afterAutospacing="0"/>
        <w:ind w:firstLine="5103"/>
        <w:rPr>
          <w:sz w:val="28"/>
          <w:szCs w:val="28"/>
          <w:lang w:val="ru-RU"/>
        </w:rPr>
      </w:pPr>
      <w:r w:rsidRPr="00AD31A6">
        <w:rPr>
          <w:sz w:val="28"/>
          <w:szCs w:val="28"/>
        </w:rPr>
        <w:t>ЗАТВЕРДЖ</w:t>
      </w:r>
      <w:r w:rsidRPr="00AD31A6">
        <w:rPr>
          <w:sz w:val="28"/>
          <w:szCs w:val="28"/>
          <w:lang w:val="ru-RU"/>
        </w:rPr>
        <w:t>УЮ</w:t>
      </w:r>
    </w:p>
    <w:p w:rsidR="00195687" w:rsidRPr="00AF7252" w:rsidRDefault="00195687" w:rsidP="00195687">
      <w:pPr>
        <w:pStyle w:val="3"/>
        <w:spacing w:before="0" w:beforeAutospacing="0" w:after="0" w:afterAutospacing="0"/>
        <w:ind w:left="5103"/>
        <w:rPr>
          <w:b w:val="0"/>
          <w:bCs w:val="0"/>
          <w:color w:val="000000"/>
          <w:sz w:val="28"/>
          <w:szCs w:val="28"/>
        </w:rPr>
      </w:pPr>
      <w:r w:rsidRPr="00AF7252">
        <w:rPr>
          <w:b w:val="0"/>
          <w:color w:val="000000"/>
          <w:sz w:val="28"/>
          <w:szCs w:val="28"/>
        </w:rPr>
        <w:t>Голова Державної служби</w:t>
      </w:r>
      <w:r w:rsidRPr="00AF7252">
        <w:rPr>
          <w:b w:val="0"/>
          <w:color w:val="000000"/>
          <w:sz w:val="28"/>
          <w:szCs w:val="28"/>
          <w:lang w:val="ru-RU"/>
        </w:rPr>
        <w:t xml:space="preserve"> </w:t>
      </w:r>
      <w:r w:rsidRPr="00AF7252">
        <w:rPr>
          <w:b w:val="0"/>
          <w:color w:val="000000"/>
          <w:sz w:val="28"/>
          <w:szCs w:val="28"/>
        </w:rPr>
        <w:t>фінансового моніторингу України</w:t>
      </w:r>
    </w:p>
    <w:p w:rsidR="00195687" w:rsidRPr="00AF7252" w:rsidRDefault="00195687" w:rsidP="00195687">
      <w:pPr>
        <w:spacing w:after="0" w:line="240" w:lineRule="auto"/>
        <w:ind w:left="5103" w:right="-2"/>
        <w:jc w:val="right"/>
        <w:textAlignment w:val="baseline"/>
        <w:rPr>
          <w:rFonts w:ascii="Times New Roman" w:hAnsi="Times New Roman"/>
          <w:bCs/>
          <w:color w:val="000000"/>
          <w:sz w:val="28"/>
          <w:szCs w:val="28"/>
        </w:rPr>
      </w:pPr>
    </w:p>
    <w:p w:rsidR="00195687" w:rsidRPr="00995BDF" w:rsidRDefault="00195687" w:rsidP="00195687">
      <w:pPr>
        <w:spacing w:line="240" w:lineRule="auto"/>
        <w:ind w:left="5103" w:right="-2"/>
        <w:jc w:val="right"/>
        <w:textAlignment w:val="baseline"/>
        <w:rPr>
          <w:rFonts w:ascii="Times New Roman" w:hAnsi="Times New Roman"/>
          <w:bCs/>
          <w:color w:val="000000"/>
          <w:sz w:val="28"/>
          <w:szCs w:val="28"/>
        </w:rPr>
      </w:pPr>
      <w:r>
        <w:rPr>
          <w:rFonts w:ascii="Times New Roman" w:hAnsi="Times New Roman"/>
          <w:bCs/>
          <w:color w:val="000000"/>
          <w:sz w:val="28"/>
          <w:szCs w:val="28"/>
        </w:rPr>
        <w:t>____</w:t>
      </w:r>
      <w:r w:rsidRPr="00AF7252">
        <w:rPr>
          <w:rFonts w:ascii="Times New Roman" w:hAnsi="Times New Roman"/>
          <w:bCs/>
          <w:color w:val="000000"/>
          <w:sz w:val="28"/>
          <w:szCs w:val="28"/>
        </w:rPr>
        <w:t>_</w:t>
      </w:r>
      <w:r w:rsidRPr="00AF7252">
        <w:rPr>
          <w:rFonts w:ascii="Times New Roman" w:hAnsi="Times New Roman"/>
          <w:bCs/>
          <w:color w:val="000000"/>
          <w:sz w:val="28"/>
          <w:szCs w:val="28"/>
          <w:lang w:val="ru-RU"/>
        </w:rPr>
        <w:t>___</w:t>
      </w:r>
      <w:r>
        <w:rPr>
          <w:rFonts w:ascii="Times New Roman" w:hAnsi="Times New Roman"/>
          <w:bCs/>
          <w:color w:val="000000"/>
          <w:sz w:val="28"/>
          <w:szCs w:val="28"/>
        </w:rPr>
        <w:t>_______</w:t>
      </w:r>
      <w:r w:rsidRPr="00AF7252">
        <w:rPr>
          <w:rFonts w:ascii="Times New Roman" w:hAnsi="Times New Roman"/>
          <w:bCs/>
          <w:color w:val="000000"/>
          <w:sz w:val="28"/>
          <w:szCs w:val="28"/>
        </w:rPr>
        <w:t>І</w:t>
      </w:r>
      <w:r>
        <w:rPr>
          <w:rFonts w:ascii="Times New Roman" w:hAnsi="Times New Roman"/>
          <w:bCs/>
          <w:color w:val="000000"/>
          <w:sz w:val="28"/>
          <w:szCs w:val="28"/>
        </w:rPr>
        <w:t>гор ЧЕРКАСЬКИЙ</w:t>
      </w:r>
    </w:p>
    <w:p w:rsidR="00195687" w:rsidRDefault="00195687" w:rsidP="00195687">
      <w:pPr>
        <w:spacing w:after="0" w:line="240" w:lineRule="auto"/>
        <w:ind w:left="5103" w:right="-2"/>
        <w:textAlignment w:val="baseline"/>
        <w:rPr>
          <w:rFonts w:ascii="Times New Roman" w:hAnsi="Times New Roman"/>
          <w:bCs/>
          <w:color w:val="000000"/>
          <w:sz w:val="28"/>
          <w:szCs w:val="28"/>
        </w:rPr>
      </w:pPr>
      <w:r>
        <w:rPr>
          <w:rFonts w:ascii="Times New Roman" w:hAnsi="Times New Roman"/>
          <w:bCs/>
          <w:color w:val="000000"/>
          <w:sz w:val="28"/>
          <w:szCs w:val="28"/>
        </w:rPr>
        <w:t>«25»</w:t>
      </w:r>
      <w:r>
        <w:rPr>
          <w:rFonts w:ascii="Times New Roman" w:hAnsi="Times New Roman"/>
          <w:bCs/>
          <w:color w:val="000000"/>
          <w:sz w:val="28"/>
          <w:szCs w:val="28"/>
          <w:lang w:val="en-US"/>
        </w:rPr>
        <w:t xml:space="preserve"> </w:t>
      </w:r>
      <w:r>
        <w:rPr>
          <w:rFonts w:ascii="Times New Roman" w:hAnsi="Times New Roman"/>
          <w:bCs/>
          <w:color w:val="000000"/>
          <w:sz w:val="28"/>
          <w:szCs w:val="28"/>
        </w:rPr>
        <w:t>08</w:t>
      </w:r>
      <w:r w:rsidRPr="00F96D12">
        <w:rPr>
          <w:rFonts w:ascii="Times New Roman" w:hAnsi="Times New Roman"/>
          <w:bCs/>
          <w:color w:val="000000"/>
          <w:sz w:val="28"/>
          <w:szCs w:val="28"/>
          <w:lang w:val="ru-RU"/>
        </w:rPr>
        <w:t xml:space="preserve"> </w:t>
      </w:r>
      <w:r w:rsidRPr="00995BDF">
        <w:rPr>
          <w:rFonts w:ascii="Times New Roman" w:hAnsi="Times New Roman"/>
          <w:bCs/>
          <w:color w:val="000000"/>
          <w:sz w:val="28"/>
          <w:szCs w:val="28"/>
        </w:rPr>
        <w:t>20</w:t>
      </w:r>
      <w:r>
        <w:rPr>
          <w:rFonts w:ascii="Times New Roman" w:hAnsi="Times New Roman"/>
          <w:bCs/>
          <w:color w:val="000000"/>
          <w:sz w:val="28"/>
          <w:szCs w:val="28"/>
        </w:rPr>
        <w:t>2</w:t>
      </w:r>
      <w:r w:rsidRPr="00995BDF">
        <w:rPr>
          <w:rFonts w:ascii="Times New Roman" w:hAnsi="Times New Roman"/>
          <w:bCs/>
          <w:color w:val="000000"/>
          <w:sz w:val="28"/>
          <w:szCs w:val="28"/>
        </w:rPr>
        <w:t>1</w:t>
      </w:r>
      <w:r>
        <w:rPr>
          <w:rFonts w:ascii="Times New Roman" w:hAnsi="Times New Roman"/>
          <w:bCs/>
          <w:color w:val="000000"/>
          <w:sz w:val="28"/>
          <w:szCs w:val="28"/>
        </w:rPr>
        <w:t xml:space="preserve"> року</w:t>
      </w:r>
    </w:p>
    <w:p w:rsidR="00195687" w:rsidRPr="00995BDF" w:rsidRDefault="00195687" w:rsidP="00195687">
      <w:pPr>
        <w:spacing w:after="0" w:line="240" w:lineRule="auto"/>
        <w:ind w:left="5103" w:right="-2"/>
        <w:textAlignment w:val="baseline"/>
        <w:rPr>
          <w:rFonts w:ascii="Times New Roman" w:hAnsi="Times New Roman"/>
          <w:bCs/>
          <w:color w:val="000000"/>
          <w:sz w:val="28"/>
          <w:szCs w:val="28"/>
        </w:rPr>
      </w:pPr>
    </w:p>
    <w:p w:rsidR="00195687" w:rsidRPr="00995BDF" w:rsidRDefault="00195687" w:rsidP="00195687">
      <w:pPr>
        <w:spacing w:after="0" w:line="288" w:lineRule="auto"/>
        <w:ind w:left="389" w:right="-2"/>
        <w:jc w:val="center"/>
        <w:textAlignment w:val="baseline"/>
        <w:rPr>
          <w:rFonts w:ascii="Times New Roman" w:hAnsi="Times New Roman"/>
          <w:b/>
          <w:bCs/>
          <w:color w:val="000000"/>
          <w:sz w:val="28"/>
          <w:szCs w:val="28"/>
        </w:rPr>
      </w:pPr>
    </w:p>
    <w:p w:rsidR="00195687" w:rsidRPr="00995BDF" w:rsidRDefault="00195687" w:rsidP="00195687">
      <w:pPr>
        <w:spacing w:after="0" w:line="288" w:lineRule="auto"/>
        <w:ind w:left="389" w:right="-2"/>
        <w:jc w:val="center"/>
        <w:textAlignment w:val="baseline"/>
        <w:rPr>
          <w:rFonts w:ascii="Times New Roman" w:hAnsi="Times New Roman"/>
          <w:b/>
          <w:bCs/>
          <w:color w:val="000000"/>
          <w:sz w:val="28"/>
          <w:szCs w:val="28"/>
        </w:rPr>
      </w:pPr>
      <w:r w:rsidRPr="00995BDF">
        <w:rPr>
          <w:rFonts w:ascii="Times New Roman" w:hAnsi="Times New Roman"/>
          <w:b/>
          <w:bCs/>
          <w:color w:val="000000"/>
          <w:sz w:val="28"/>
          <w:szCs w:val="28"/>
        </w:rPr>
        <w:t xml:space="preserve">З В І Т </w:t>
      </w:r>
    </w:p>
    <w:p w:rsidR="00195687" w:rsidRPr="00995BDF" w:rsidRDefault="00195687" w:rsidP="00195687">
      <w:pPr>
        <w:spacing w:after="0" w:line="288" w:lineRule="auto"/>
        <w:ind w:left="389" w:right="-2"/>
        <w:jc w:val="center"/>
        <w:textAlignment w:val="baseline"/>
        <w:rPr>
          <w:rFonts w:ascii="Times New Roman" w:hAnsi="Times New Roman"/>
          <w:b/>
          <w:bCs/>
          <w:color w:val="000000"/>
          <w:sz w:val="28"/>
          <w:szCs w:val="28"/>
        </w:rPr>
      </w:pPr>
      <w:r w:rsidRPr="00995BDF">
        <w:rPr>
          <w:rFonts w:ascii="Times New Roman" w:hAnsi="Times New Roman"/>
          <w:b/>
          <w:bCs/>
          <w:color w:val="000000"/>
          <w:sz w:val="28"/>
          <w:szCs w:val="28"/>
        </w:rPr>
        <w:t xml:space="preserve">за результатами оцінки корупційних ризиків у </w:t>
      </w:r>
      <w:r>
        <w:rPr>
          <w:rFonts w:ascii="Times New Roman" w:hAnsi="Times New Roman"/>
          <w:b/>
          <w:bCs/>
          <w:color w:val="000000"/>
          <w:sz w:val="28"/>
          <w:szCs w:val="28"/>
        </w:rPr>
        <w:t>діяльності</w:t>
      </w:r>
    </w:p>
    <w:p w:rsidR="00195687" w:rsidRPr="00F96D12" w:rsidRDefault="00195687" w:rsidP="00195687">
      <w:pPr>
        <w:spacing w:after="0" w:line="288" w:lineRule="auto"/>
        <w:ind w:left="389" w:right="-2"/>
        <w:jc w:val="center"/>
        <w:textAlignment w:val="baseline"/>
        <w:rPr>
          <w:rFonts w:ascii="Times New Roman" w:hAnsi="Times New Roman"/>
          <w:color w:val="000000"/>
          <w:sz w:val="28"/>
          <w:szCs w:val="28"/>
          <w:bdr w:val="none" w:sz="0" w:space="0" w:color="auto" w:frame="1"/>
        </w:rPr>
      </w:pPr>
      <w:r w:rsidRPr="00995BDF">
        <w:rPr>
          <w:rFonts w:ascii="Times New Roman" w:hAnsi="Times New Roman"/>
          <w:b/>
          <w:bCs/>
          <w:color w:val="000000"/>
          <w:sz w:val="28"/>
          <w:szCs w:val="28"/>
        </w:rPr>
        <w:t>Державн</w:t>
      </w:r>
      <w:r>
        <w:rPr>
          <w:rFonts w:ascii="Times New Roman" w:hAnsi="Times New Roman"/>
          <w:b/>
          <w:bCs/>
          <w:color w:val="000000"/>
          <w:sz w:val="28"/>
          <w:szCs w:val="28"/>
        </w:rPr>
        <w:t>ої</w:t>
      </w:r>
      <w:r w:rsidRPr="00995BDF">
        <w:rPr>
          <w:rFonts w:ascii="Times New Roman" w:hAnsi="Times New Roman"/>
          <w:b/>
          <w:bCs/>
          <w:color w:val="000000"/>
          <w:sz w:val="28"/>
          <w:szCs w:val="28"/>
        </w:rPr>
        <w:t xml:space="preserve"> служб</w:t>
      </w:r>
      <w:r>
        <w:rPr>
          <w:rFonts w:ascii="Times New Roman" w:hAnsi="Times New Roman"/>
          <w:b/>
          <w:bCs/>
          <w:color w:val="000000"/>
          <w:sz w:val="28"/>
          <w:szCs w:val="28"/>
        </w:rPr>
        <w:t>и</w:t>
      </w:r>
      <w:r w:rsidRPr="00995BDF">
        <w:rPr>
          <w:rFonts w:ascii="Times New Roman" w:hAnsi="Times New Roman"/>
          <w:b/>
          <w:bCs/>
          <w:color w:val="000000"/>
          <w:sz w:val="28"/>
          <w:szCs w:val="28"/>
        </w:rPr>
        <w:t xml:space="preserve"> фінансового моніторингу України</w:t>
      </w:r>
    </w:p>
    <w:p w:rsidR="00195687" w:rsidRPr="00F96D12" w:rsidRDefault="00195687" w:rsidP="00195687">
      <w:pPr>
        <w:spacing w:after="0" w:line="240" w:lineRule="auto"/>
        <w:ind w:right="-2" w:firstLine="709"/>
        <w:jc w:val="both"/>
        <w:rPr>
          <w:rFonts w:ascii="Times New Roman" w:hAnsi="Times New Roman"/>
          <w:sz w:val="28"/>
          <w:szCs w:val="28"/>
        </w:rPr>
      </w:pPr>
    </w:p>
    <w:p w:rsidR="00195687" w:rsidRDefault="00195687" w:rsidP="0019568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Оцінка корупційних ризиків у діяльності </w:t>
      </w:r>
      <w:r w:rsidRPr="000F1786">
        <w:rPr>
          <w:rFonts w:ascii="Times New Roman" w:hAnsi="Times New Roman" w:cs="Times New Roman"/>
          <w:bCs/>
          <w:sz w:val="28"/>
          <w:szCs w:val="28"/>
        </w:rPr>
        <w:t>Державної служби фінансового моніторингу України</w:t>
      </w:r>
      <w:r>
        <w:rPr>
          <w:rFonts w:ascii="Times New Roman" w:hAnsi="Times New Roman" w:cs="Times New Roman"/>
          <w:bCs/>
          <w:sz w:val="28"/>
          <w:szCs w:val="28"/>
        </w:rPr>
        <w:t xml:space="preserve"> </w:t>
      </w:r>
      <w:r w:rsidRPr="000F1786">
        <w:rPr>
          <w:rFonts w:ascii="Times New Roman" w:hAnsi="Times New Roman" w:cs="Times New Roman"/>
          <w:bCs/>
          <w:sz w:val="28"/>
          <w:szCs w:val="28"/>
        </w:rPr>
        <w:t xml:space="preserve"> (далі – </w:t>
      </w:r>
      <w:proofErr w:type="spellStart"/>
      <w:r w:rsidRPr="000F1786">
        <w:rPr>
          <w:rFonts w:ascii="Times New Roman" w:hAnsi="Times New Roman" w:cs="Times New Roman"/>
          <w:bCs/>
          <w:sz w:val="28"/>
          <w:szCs w:val="28"/>
        </w:rPr>
        <w:t>Держфінмоніторинг</w:t>
      </w:r>
      <w:proofErr w:type="spellEnd"/>
      <w:r w:rsidRPr="000F1786">
        <w:rPr>
          <w:rFonts w:ascii="Times New Roman" w:hAnsi="Times New Roman" w:cs="Times New Roman"/>
          <w:bCs/>
          <w:sz w:val="28"/>
          <w:szCs w:val="28"/>
        </w:rPr>
        <w:t>)</w:t>
      </w:r>
      <w:r>
        <w:rPr>
          <w:rFonts w:ascii="Times New Roman" w:hAnsi="Times New Roman" w:cs="Times New Roman"/>
          <w:bCs/>
          <w:sz w:val="28"/>
          <w:szCs w:val="28"/>
        </w:rPr>
        <w:t xml:space="preserve">  проводилась Комісією </w:t>
      </w:r>
      <w:r w:rsidRPr="000F1786">
        <w:rPr>
          <w:rFonts w:ascii="Times New Roman" w:hAnsi="Times New Roman" w:cs="Times New Roman"/>
          <w:sz w:val="28"/>
          <w:szCs w:val="28"/>
        </w:rPr>
        <w:t xml:space="preserve">з оцінки корупційних ризиків у </w:t>
      </w:r>
      <w:r w:rsidRPr="000F1786">
        <w:rPr>
          <w:rFonts w:ascii="Times New Roman" w:hAnsi="Times New Roman" w:cs="Times New Roman"/>
          <w:bCs/>
          <w:sz w:val="28"/>
          <w:szCs w:val="28"/>
        </w:rPr>
        <w:t>Державній службі фінансового моніторингу України (далі – Комісія)</w:t>
      </w:r>
      <w:r>
        <w:rPr>
          <w:rFonts w:ascii="Times New Roman" w:hAnsi="Times New Roman" w:cs="Times New Roman"/>
          <w:bCs/>
          <w:sz w:val="28"/>
          <w:szCs w:val="28"/>
        </w:rPr>
        <w:t xml:space="preserve"> яка </w:t>
      </w:r>
      <w:r w:rsidRPr="009639CA">
        <w:rPr>
          <w:rFonts w:ascii="Times New Roman" w:eastAsiaTheme="minorHAnsi" w:hAnsi="Times New Roman" w:cs="Times New Roman"/>
          <w:sz w:val="28"/>
          <w:szCs w:val="28"/>
          <w:lang w:eastAsia="en-US"/>
        </w:rPr>
        <w:t xml:space="preserve">є постійно діючим органом </w:t>
      </w:r>
      <w:r>
        <w:rPr>
          <w:rFonts w:ascii="Times New Roman" w:eastAsiaTheme="minorHAnsi" w:hAnsi="Times New Roman" w:cs="Times New Roman"/>
          <w:sz w:val="28"/>
          <w:szCs w:val="28"/>
          <w:lang w:eastAsia="en-US"/>
        </w:rPr>
        <w:t xml:space="preserve">та </w:t>
      </w:r>
      <w:r>
        <w:rPr>
          <w:rFonts w:ascii="Times New Roman" w:hAnsi="Times New Roman" w:cs="Times New Roman"/>
          <w:bCs/>
          <w:sz w:val="28"/>
          <w:szCs w:val="28"/>
        </w:rPr>
        <w:t>утворена н</w:t>
      </w:r>
      <w:r w:rsidRPr="000F1786">
        <w:rPr>
          <w:rFonts w:ascii="Times New Roman" w:hAnsi="Times New Roman" w:cs="Times New Roman"/>
          <w:sz w:val="28"/>
          <w:szCs w:val="28"/>
        </w:rPr>
        <w:t xml:space="preserve">аказом </w:t>
      </w:r>
      <w:proofErr w:type="spellStart"/>
      <w:r w:rsidRPr="000F1786">
        <w:rPr>
          <w:rFonts w:ascii="Times New Roman" w:hAnsi="Times New Roman" w:cs="Times New Roman"/>
          <w:sz w:val="28"/>
          <w:szCs w:val="28"/>
        </w:rPr>
        <w:t>Держфінмоніторингу</w:t>
      </w:r>
      <w:proofErr w:type="spellEnd"/>
      <w:r w:rsidRPr="000F1786">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Pr="000F1786">
        <w:rPr>
          <w:rFonts w:ascii="Times New Roman" w:hAnsi="Times New Roman" w:cs="Times New Roman"/>
          <w:sz w:val="28"/>
          <w:szCs w:val="28"/>
        </w:rPr>
        <w:t>10</w:t>
      </w:r>
      <w:r>
        <w:rPr>
          <w:rFonts w:ascii="Times New Roman" w:hAnsi="Times New Roman" w:cs="Times New Roman"/>
          <w:sz w:val="28"/>
          <w:szCs w:val="28"/>
        </w:rPr>
        <w:t>.02.</w:t>
      </w:r>
      <w:r w:rsidRPr="000F1786">
        <w:rPr>
          <w:rFonts w:ascii="Times New Roman" w:hAnsi="Times New Roman" w:cs="Times New Roman"/>
          <w:sz w:val="28"/>
          <w:szCs w:val="28"/>
        </w:rPr>
        <w:t>2017 року № 20</w:t>
      </w:r>
      <w:r>
        <w:rPr>
          <w:rFonts w:ascii="Times New Roman" w:hAnsi="Times New Roman" w:cs="Times New Roman"/>
          <w:sz w:val="28"/>
          <w:szCs w:val="28"/>
        </w:rPr>
        <w:t>.</w:t>
      </w:r>
      <w:r w:rsidRPr="000F1786">
        <w:rPr>
          <w:rFonts w:ascii="Times New Roman" w:hAnsi="Times New Roman" w:cs="Times New Roman"/>
          <w:sz w:val="28"/>
          <w:szCs w:val="28"/>
        </w:rPr>
        <w:t xml:space="preserve"> </w:t>
      </w:r>
    </w:p>
    <w:p w:rsidR="00195687" w:rsidRPr="000F1786" w:rsidRDefault="00195687" w:rsidP="0019568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складу комісії входять керівники самостійних структурних підрозділів </w:t>
      </w:r>
      <w:proofErr w:type="spellStart"/>
      <w:r>
        <w:rPr>
          <w:rFonts w:ascii="Times New Roman" w:hAnsi="Times New Roman" w:cs="Times New Roman"/>
          <w:sz w:val="28"/>
          <w:szCs w:val="28"/>
        </w:rPr>
        <w:t>Держфінмоніторингу</w:t>
      </w:r>
      <w:proofErr w:type="spellEnd"/>
      <w:r>
        <w:rPr>
          <w:rFonts w:ascii="Times New Roman" w:hAnsi="Times New Roman" w:cs="Times New Roman"/>
          <w:sz w:val="28"/>
          <w:szCs w:val="28"/>
        </w:rPr>
        <w:t xml:space="preserve">. </w:t>
      </w:r>
    </w:p>
    <w:p w:rsidR="00195687" w:rsidRDefault="00195687" w:rsidP="00195687">
      <w:pPr>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r>
        <w:rPr>
          <w:rFonts w:ascii="Times New Roman" w:hAnsi="Times New Roman"/>
          <w:sz w:val="28"/>
          <w:szCs w:val="28"/>
        </w:rPr>
        <w:t xml:space="preserve">наказу </w:t>
      </w:r>
      <w:proofErr w:type="spellStart"/>
      <w:r w:rsidRPr="00DF4601">
        <w:rPr>
          <w:rFonts w:ascii="Times New Roman" w:hAnsi="Times New Roman"/>
          <w:sz w:val="28"/>
          <w:szCs w:val="28"/>
        </w:rPr>
        <w:t>Держфінмоніторингу</w:t>
      </w:r>
      <w:proofErr w:type="spellEnd"/>
      <w:r w:rsidRPr="00DF4601">
        <w:rPr>
          <w:rFonts w:ascii="Times New Roman" w:hAnsi="Times New Roman"/>
          <w:sz w:val="28"/>
          <w:szCs w:val="28"/>
        </w:rPr>
        <w:t xml:space="preserve"> від </w:t>
      </w:r>
      <w:r w:rsidRPr="00440C6C">
        <w:rPr>
          <w:rFonts w:ascii="Times New Roman" w:hAnsi="Times New Roman"/>
          <w:sz w:val="28"/>
          <w:szCs w:val="28"/>
        </w:rPr>
        <w:t>27.04.2021 № 44 «Про організацію проведення оцінки корупційних ризиків»</w:t>
      </w:r>
      <w:r w:rsidRPr="000F1786">
        <w:rPr>
          <w:rFonts w:ascii="Times New Roman" w:hAnsi="Times New Roman" w:cs="Times New Roman"/>
          <w:sz w:val="28"/>
          <w:szCs w:val="28"/>
        </w:rPr>
        <w:t xml:space="preserve">, </w:t>
      </w:r>
      <w:r>
        <w:rPr>
          <w:rFonts w:ascii="Times New Roman" w:hAnsi="Times New Roman" w:cs="Times New Roman"/>
          <w:sz w:val="28"/>
          <w:szCs w:val="28"/>
        </w:rPr>
        <w:t>та</w:t>
      </w:r>
      <w:r w:rsidRPr="000F1786">
        <w:rPr>
          <w:rFonts w:ascii="Times New Roman" w:hAnsi="Times New Roman" w:cs="Times New Roman"/>
          <w:bCs/>
          <w:sz w:val="28"/>
          <w:szCs w:val="28"/>
          <w:shd w:val="clear" w:color="auto" w:fill="FFFFFF"/>
        </w:rPr>
        <w:t xml:space="preserve">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 126, зареєстрованого в </w:t>
      </w:r>
      <w:r w:rsidRPr="000F1786">
        <w:rPr>
          <w:rFonts w:ascii="Times New Roman" w:hAnsi="Times New Roman" w:cs="Times New Roman"/>
          <w:sz w:val="28"/>
          <w:szCs w:val="28"/>
        </w:rPr>
        <w:t>Міністерстві юстиції України 28.12.2016 за № 1718/2984</w:t>
      </w:r>
      <w:r>
        <w:rPr>
          <w:rFonts w:ascii="Times New Roman" w:hAnsi="Times New Roman" w:cs="Times New Roman"/>
          <w:sz w:val="28"/>
          <w:szCs w:val="28"/>
        </w:rPr>
        <w:t xml:space="preserve">8, </w:t>
      </w:r>
      <w:r w:rsidRPr="000F1786">
        <w:rPr>
          <w:rFonts w:ascii="Times New Roman" w:hAnsi="Times New Roman" w:cs="Times New Roman"/>
          <w:sz w:val="28"/>
          <w:szCs w:val="28"/>
        </w:rPr>
        <w:t xml:space="preserve">Комісією </w:t>
      </w:r>
      <w:r>
        <w:rPr>
          <w:rFonts w:ascii="Times New Roman" w:hAnsi="Times New Roman" w:cs="Times New Roman"/>
          <w:sz w:val="28"/>
          <w:szCs w:val="28"/>
        </w:rPr>
        <w:t xml:space="preserve">проведена оцінка </w:t>
      </w:r>
      <w:r w:rsidRPr="00440C6C">
        <w:rPr>
          <w:rFonts w:ascii="Times New Roman" w:hAnsi="Times New Roman"/>
          <w:sz w:val="28"/>
          <w:szCs w:val="28"/>
        </w:rPr>
        <w:t>корупційних ризиків</w:t>
      </w:r>
      <w:r>
        <w:rPr>
          <w:rFonts w:ascii="Times New Roman" w:hAnsi="Times New Roman"/>
          <w:sz w:val="28"/>
          <w:szCs w:val="28"/>
        </w:rPr>
        <w:t>,</w:t>
      </w:r>
      <w:r w:rsidRPr="000F1786">
        <w:rPr>
          <w:rFonts w:ascii="Times New Roman" w:hAnsi="Times New Roman" w:cs="Times New Roman"/>
          <w:sz w:val="28"/>
          <w:szCs w:val="28"/>
        </w:rPr>
        <w:t xml:space="preserve"> підготовлений </w:t>
      </w:r>
      <w:r>
        <w:rPr>
          <w:rFonts w:ascii="Times New Roman" w:hAnsi="Times New Roman" w:cs="Times New Roman"/>
          <w:sz w:val="28"/>
          <w:szCs w:val="28"/>
        </w:rPr>
        <w:t>З</w:t>
      </w:r>
      <w:r w:rsidRPr="000F1786">
        <w:rPr>
          <w:rFonts w:ascii="Times New Roman" w:hAnsi="Times New Roman" w:cs="Times New Roman"/>
          <w:sz w:val="28"/>
          <w:szCs w:val="28"/>
        </w:rPr>
        <w:t>віт з</w:t>
      </w:r>
      <w:r>
        <w:rPr>
          <w:rFonts w:ascii="Times New Roman" w:hAnsi="Times New Roman" w:cs="Times New Roman"/>
          <w:sz w:val="28"/>
          <w:szCs w:val="28"/>
        </w:rPr>
        <w:t>а</w:t>
      </w:r>
      <w:r w:rsidRPr="000F1786">
        <w:rPr>
          <w:rFonts w:ascii="Times New Roman" w:hAnsi="Times New Roman" w:cs="Times New Roman"/>
          <w:sz w:val="28"/>
          <w:szCs w:val="28"/>
        </w:rPr>
        <w:t xml:space="preserve"> </w:t>
      </w:r>
      <w:r>
        <w:rPr>
          <w:rFonts w:ascii="Times New Roman" w:hAnsi="Times New Roman" w:cs="Times New Roman"/>
          <w:sz w:val="28"/>
          <w:szCs w:val="28"/>
        </w:rPr>
        <w:t xml:space="preserve">результатами </w:t>
      </w:r>
      <w:r w:rsidRPr="000F1786">
        <w:rPr>
          <w:rFonts w:ascii="Times New Roman" w:hAnsi="Times New Roman" w:cs="Times New Roman"/>
          <w:sz w:val="28"/>
          <w:szCs w:val="28"/>
        </w:rPr>
        <w:t>оцінки корупційних ризиків</w:t>
      </w:r>
      <w:r>
        <w:rPr>
          <w:rFonts w:ascii="Times New Roman" w:hAnsi="Times New Roman" w:cs="Times New Roman"/>
          <w:sz w:val="28"/>
          <w:szCs w:val="28"/>
        </w:rPr>
        <w:t>.</w:t>
      </w:r>
      <w:r w:rsidRPr="000F1786">
        <w:rPr>
          <w:rFonts w:ascii="Times New Roman" w:hAnsi="Times New Roman" w:cs="Times New Roman"/>
          <w:sz w:val="28"/>
          <w:szCs w:val="28"/>
        </w:rPr>
        <w:t xml:space="preserve"> </w:t>
      </w:r>
    </w:p>
    <w:p w:rsidR="00195687" w:rsidRPr="00D962CA" w:rsidRDefault="00195687" w:rsidP="00195687">
      <w:pPr>
        <w:spacing w:after="0" w:line="240" w:lineRule="auto"/>
        <w:ind w:firstLine="709"/>
        <w:jc w:val="both"/>
        <w:rPr>
          <w:rFonts w:ascii="Times New Roman" w:hAnsi="Times New Roman" w:cs="Times New Roman"/>
          <w:sz w:val="28"/>
          <w:szCs w:val="28"/>
        </w:rPr>
      </w:pPr>
      <w:r w:rsidRPr="00D962CA">
        <w:rPr>
          <w:rFonts w:ascii="Times New Roman" w:hAnsi="Times New Roman" w:cs="Times New Roman"/>
          <w:sz w:val="28"/>
          <w:szCs w:val="28"/>
        </w:rPr>
        <w:t xml:space="preserve">З метою залучення представників громадськості та експертів до процесу оцінки корупційних ризиків у діяльності </w:t>
      </w:r>
      <w:proofErr w:type="spellStart"/>
      <w:r w:rsidRPr="00D962CA">
        <w:rPr>
          <w:rFonts w:ascii="Times New Roman" w:hAnsi="Times New Roman" w:cs="Times New Roman"/>
          <w:sz w:val="28"/>
          <w:szCs w:val="28"/>
        </w:rPr>
        <w:t>Держфінмоніторингу</w:t>
      </w:r>
      <w:proofErr w:type="spellEnd"/>
      <w:r w:rsidRPr="00D962CA">
        <w:rPr>
          <w:rFonts w:ascii="Times New Roman" w:hAnsi="Times New Roman" w:cs="Times New Roman"/>
          <w:sz w:val="28"/>
          <w:szCs w:val="28"/>
        </w:rPr>
        <w:t xml:space="preserve">, </w:t>
      </w:r>
      <w:r>
        <w:rPr>
          <w:rFonts w:ascii="Times New Roman" w:hAnsi="Times New Roman" w:cs="Times New Roman"/>
          <w:sz w:val="28"/>
          <w:szCs w:val="28"/>
        </w:rPr>
        <w:t>н</w:t>
      </w:r>
      <w:r w:rsidRPr="00D962CA">
        <w:rPr>
          <w:rFonts w:ascii="Times New Roman" w:hAnsi="Times New Roman" w:cs="Times New Roman"/>
          <w:sz w:val="28"/>
          <w:szCs w:val="28"/>
        </w:rPr>
        <w:t>а офіційному веб-сайті</w:t>
      </w:r>
      <w:r>
        <w:rPr>
          <w:rFonts w:ascii="Times New Roman" w:hAnsi="Times New Roman" w:cs="Times New Roman"/>
          <w:sz w:val="28"/>
          <w:szCs w:val="28"/>
        </w:rPr>
        <w:t>:</w:t>
      </w:r>
      <w:r w:rsidRPr="00D962CA">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fiu</w:t>
      </w:r>
      <w:proofErr w:type="spellEnd"/>
      <w:r w:rsidRPr="00D962CA">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D962CA">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 xml:space="preserve"> </w:t>
      </w:r>
      <w:r w:rsidRPr="00D962CA">
        <w:rPr>
          <w:rFonts w:ascii="Times New Roman" w:hAnsi="Times New Roman" w:cs="Times New Roman"/>
          <w:sz w:val="28"/>
          <w:szCs w:val="28"/>
        </w:rPr>
        <w:t>у</w:t>
      </w:r>
      <w:r>
        <w:rPr>
          <w:rFonts w:ascii="Times New Roman" w:hAnsi="Times New Roman" w:cs="Times New Roman"/>
          <w:sz w:val="28"/>
          <w:szCs w:val="28"/>
        </w:rPr>
        <w:t xml:space="preserve"> розділі «Запобігання корупції»</w:t>
      </w:r>
      <w:r w:rsidRPr="00B24B78">
        <w:rPr>
          <w:rFonts w:ascii="Times New Roman" w:hAnsi="Times New Roman" w:cs="Times New Roman"/>
          <w:sz w:val="28"/>
          <w:szCs w:val="28"/>
        </w:rPr>
        <w:t xml:space="preserve"> </w:t>
      </w:r>
      <w:r>
        <w:rPr>
          <w:rFonts w:ascii="Times New Roman" w:hAnsi="Times New Roman" w:cs="Times New Roman"/>
          <w:sz w:val="28"/>
          <w:szCs w:val="28"/>
        </w:rPr>
        <w:t xml:space="preserve">(Антикорупційні програми), </w:t>
      </w:r>
      <w:r w:rsidRPr="00D962CA">
        <w:rPr>
          <w:rFonts w:ascii="Times New Roman" w:hAnsi="Times New Roman" w:cs="Times New Roman"/>
          <w:sz w:val="28"/>
          <w:szCs w:val="28"/>
        </w:rPr>
        <w:t>розміщена наступна інформація:</w:t>
      </w:r>
    </w:p>
    <w:p w:rsidR="00195687" w:rsidRDefault="00195687" w:rsidP="00195687">
      <w:pPr>
        <w:spacing w:after="0" w:line="240" w:lineRule="auto"/>
        <w:ind w:firstLine="709"/>
        <w:jc w:val="both"/>
        <w:rPr>
          <w:rFonts w:ascii="Times New Roman" w:eastAsia="Calibri" w:hAnsi="Times New Roman" w:cs="Times New Roman"/>
          <w:sz w:val="28"/>
          <w:szCs w:val="28"/>
          <w:lang w:eastAsia="en-US"/>
        </w:rPr>
      </w:pPr>
      <w:r w:rsidRPr="00E249FC">
        <w:rPr>
          <w:rFonts w:ascii="Times New Roman" w:eastAsia="Calibri" w:hAnsi="Times New Roman" w:cs="Times New Roman"/>
          <w:sz w:val="28"/>
          <w:szCs w:val="28"/>
          <w:lang w:eastAsia="en-US"/>
        </w:rPr>
        <w:t>Робоч</w:t>
      </w:r>
      <w:r>
        <w:rPr>
          <w:rFonts w:ascii="Times New Roman" w:eastAsia="Calibri" w:hAnsi="Times New Roman" w:cs="Times New Roman"/>
          <w:sz w:val="28"/>
          <w:szCs w:val="28"/>
          <w:lang w:eastAsia="en-US"/>
        </w:rPr>
        <w:t>и</w:t>
      </w:r>
      <w:r w:rsidRPr="00E249FC">
        <w:rPr>
          <w:rFonts w:ascii="Times New Roman" w:eastAsia="Calibri" w:hAnsi="Times New Roman" w:cs="Times New Roman"/>
          <w:sz w:val="28"/>
          <w:szCs w:val="28"/>
          <w:lang w:eastAsia="en-US"/>
        </w:rPr>
        <w:t>й план оцінки корупційних ризиків в діяльності  Державної служби фінансового моніторингу України у 2021 році;</w:t>
      </w:r>
    </w:p>
    <w:p w:rsidR="00195687" w:rsidRDefault="00195687" w:rsidP="00195687">
      <w:pPr>
        <w:spacing w:after="0" w:line="240" w:lineRule="auto"/>
        <w:ind w:firstLine="709"/>
        <w:jc w:val="both"/>
        <w:rPr>
          <w:rFonts w:ascii="Times New Roman" w:eastAsia="Times New Roman" w:hAnsi="Times New Roman" w:cs="Times New Roman"/>
          <w:bCs/>
          <w:color w:val="000000"/>
          <w:sz w:val="28"/>
          <w:szCs w:val="28"/>
        </w:rPr>
      </w:pPr>
      <w:r w:rsidRPr="004717A8">
        <w:rPr>
          <w:rFonts w:ascii="Times New Roman" w:eastAsia="Times New Roman" w:hAnsi="Times New Roman" w:cs="Times New Roman"/>
          <w:bCs/>
          <w:color w:val="000000"/>
          <w:sz w:val="28"/>
          <w:szCs w:val="28"/>
        </w:rPr>
        <w:t>Додаток 1</w:t>
      </w:r>
      <w:r w:rsidRPr="003523DC">
        <w:rPr>
          <w:rFonts w:ascii="Times New Roman" w:eastAsia="Times New Roman" w:hAnsi="Times New Roman" w:cs="Times New Roman"/>
          <w:bCs/>
          <w:color w:val="000000"/>
          <w:sz w:val="28"/>
          <w:szCs w:val="28"/>
        </w:rPr>
        <w:t xml:space="preserve"> </w:t>
      </w:r>
      <w:r w:rsidRPr="004717A8">
        <w:rPr>
          <w:rFonts w:ascii="Times New Roman" w:eastAsia="Times New Roman" w:hAnsi="Times New Roman" w:cs="Times New Roman"/>
          <w:bCs/>
          <w:color w:val="000000"/>
          <w:sz w:val="28"/>
          <w:szCs w:val="28"/>
        </w:rPr>
        <w:t xml:space="preserve">до Звіту за результатами оцінки корупційних ризиків у діяльності </w:t>
      </w:r>
      <w:r w:rsidRPr="004717A8">
        <w:rPr>
          <w:rFonts w:ascii="Times New Roman" w:eastAsiaTheme="minorHAnsi" w:hAnsi="Times New Roman" w:cs="Times New Roman"/>
          <w:sz w:val="28"/>
          <w:szCs w:val="28"/>
          <w:lang w:eastAsia="en-US"/>
        </w:rPr>
        <w:t>Державної служби фінансового моніторингу України у 20</w:t>
      </w:r>
      <w:r>
        <w:rPr>
          <w:rFonts w:ascii="Times New Roman" w:eastAsiaTheme="minorHAnsi" w:hAnsi="Times New Roman" w:cs="Times New Roman"/>
          <w:sz w:val="28"/>
          <w:szCs w:val="28"/>
          <w:lang w:eastAsia="en-US"/>
        </w:rPr>
        <w:t>21</w:t>
      </w:r>
      <w:r w:rsidRPr="004717A8">
        <w:rPr>
          <w:rFonts w:ascii="Times New Roman" w:eastAsiaTheme="minorHAnsi" w:hAnsi="Times New Roman" w:cs="Times New Roman"/>
          <w:sz w:val="28"/>
          <w:szCs w:val="28"/>
          <w:lang w:eastAsia="en-US"/>
        </w:rPr>
        <w:t xml:space="preserve"> році - </w:t>
      </w:r>
      <w:r w:rsidRPr="004717A8">
        <w:rPr>
          <w:rFonts w:ascii="Times New Roman" w:eastAsia="Times New Roman" w:hAnsi="Times New Roman" w:cs="Times New Roman"/>
          <w:bCs/>
          <w:color w:val="000000"/>
          <w:sz w:val="28"/>
          <w:szCs w:val="28"/>
        </w:rPr>
        <w:t xml:space="preserve">Опис  ідентифікованих корупційних ризиків у діяльності </w:t>
      </w:r>
      <w:r w:rsidRPr="004717A8">
        <w:rPr>
          <w:rFonts w:ascii="Times New Roman" w:hAnsi="Times New Roman"/>
          <w:bCs/>
          <w:color w:val="000000"/>
          <w:sz w:val="28"/>
          <w:szCs w:val="28"/>
        </w:rPr>
        <w:t xml:space="preserve">Державної служби фінансового моніторингу України, </w:t>
      </w:r>
      <w:r w:rsidRPr="004717A8">
        <w:rPr>
          <w:rFonts w:ascii="Times New Roman" w:eastAsia="Times New Roman" w:hAnsi="Times New Roman" w:cs="Times New Roman"/>
          <w:bCs/>
          <w:color w:val="000000"/>
          <w:sz w:val="28"/>
          <w:szCs w:val="28"/>
        </w:rPr>
        <w:t>чинники корупційних ризиків та можливі наслідки корупційного правопорушення чи правопорушення, пов’язаного з корупцією</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проєкт</w:t>
      </w:r>
      <w:proofErr w:type="spellEnd"/>
      <w:r>
        <w:rPr>
          <w:rFonts w:ascii="Times New Roman" w:eastAsia="Times New Roman" w:hAnsi="Times New Roman" w:cs="Times New Roman"/>
          <w:bCs/>
          <w:color w:val="000000"/>
          <w:sz w:val="28"/>
          <w:szCs w:val="28"/>
        </w:rPr>
        <w:t>)</w:t>
      </w:r>
      <w:r w:rsidRPr="004717A8">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p>
    <w:p w:rsidR="00195687" w:rsidRDefault="00195687" w:rsidP="00195687">
      <w:pPr>
        <w:spacing w:after="0" w:line="240" w:lineRule="auto"/>
        <w:ind w:firstLine="709"/>
        <w:jc w:val="both"/>
        <w:rPr>
          <w:rFonts w:ascii="Times New Roman" w:eastAsia="Times New Roman" w:hAnsi="Times New Roman" w:cs="Times New Roman"/>
          <w:bCs/>
          <w:color w:val="000000"/>
          <w:sz w:val="28"/>
          <w:szCs w:val="28"/>
        </w:rPr>
      </w:pPr>
      <w:r w:rsidRPr="004717A8">
        <w:rPr>
          <w:rFonts w:ascii="Times New Roman" w:eastAsia="Times New Roman" w:hAnsi="Times New Roman" w:cs="Times New Roman"/>
          <w:bCs/>
          <w:color w:val="000000"/>
          <w:sz w:val="28"/>
          <w:szCs w:val="28"/>
        </w:rPr>
        <w:t xml:space="preserve">Додаток 2 до Звіту за результатами оцінки корупційних ризиків у діяльності </w:t>
      </w:r>
      <w:r w:rsidRPr="004717A8">
        <w:rPr>
          <w:rFonts w:ascii="Times New Roman" w:eastAsiaTheme="minorHAnsi" w:hAnsi="Times New Roman" w:cs="Times New Roman"/>
          <w:sz w:val="28"/>
          <w:szCs w:val="28"/>
          <w:lang w:eastAsia="en-US"/>
        </w:rPr>
        <w:t>Державної служби фінансового моніторингу України у 20</w:t>
      </w:r>
      <w:r>
        <w:rPr>
          <w:rFonts w:ascii="Times New Roman" w:eastAsiaTheme="minorHAnsi" w:hAnsi="Times New Roman" w:cs="Times New Roman"/>
          <w:sz w:val="28"/>
          <w:szCs w:val="28"/>
          <w:lang w:eastAsia="en-US"/>
        </w:rPr>
        <w:t>2</w:t>
      </w:r>
      <w:r w:rsidRPr="004717A8">
        <w:rPr>
          <w:rFonts w:ascii="Times New Roman" w:eastAsiaTheme="minorHAnsi" w:hAnsi="Times New Roman" w:cs="Times New Roman"/>
          <w:sz w:val="28"/>
          <w:szCs w:val="28"/>
          <w:lang w:eastAsia="en-US"/>
        </w:rPr>
        <w:t>1 році - Т</w:t>
      </w:r>
      <w:r w:rsidRPr="004717A8">
        <w:rPr>
          <w:rFonts w:ascii="Times New Roman" w:eastAsia="Times New Roman" w:hAnsi="Times New Roman"/>
          <w:color w:val="000000"/>
          <w:sz w:val="28"/>
          <w:szCs w:val="28"/>
          <w:bdr w:val="none" w:sz="0" w:space="0" w:color="auto" w:frame="1"/>
        </w:rPr>
        <w:t>аблиця</w:t>
      </w:r>
      <w:r w:rsidRPr="004717A8">
        <w:rPr>
          <w:rFonts w:ascii="Times New Roman" w:eastAsia="Times New Roman" w:hAnsi="Times New Roman" w:cs="Times New Roman"/>
          <w:bCs/>
          <w:color w:val="000000"/>
          <w:sz w:val="28"/>
          <w:szCs w:val="28"/>
        </w:rPr>
        <w:t xml:space="preserve"> оцінених корупційних ризиків та заходів щодо їх усунення</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проєкт</w:t>
      </w:r>
      <w:proofErr w:type="spellEnd"/>
      <w:r>
        <w:rPr>
          <w:rFonts w:ascii="Times New Roman" w:eastAsia="Times New Roman" w:hAnsi="Times New Roman" w:cs="Times New Roman"/>
          <w:bCs/>
          <w:color w:val="000000"/>
          <w:sz w:val="28"/>
          <w:szCs w:val="28"/>
        </w:rPr>
        <w:t xml:space="preserve">); </w:t>
      </w:r>
    </w:p>
    <w:p w:rsidR="00195687" w:rsidRDefault="00195687" w:rsidP="0019568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Наказ </w:t>
      </w:r>
      <w:proofErr w:type="spellStart"/>
      <w:r w:rsidRPr="00DF4601">
        <w:rPr>
          <w:rFonts w:ascii="Times New Roman" w:hAnsi="Times New Roman"/>
          <w:sz w:val="28"/>
          <w:szCs w:val="28"/>
        </w:rPr>
        <w:t>Держфінмоніторингу</w:t>
      </w:r>
      <w:proofErr w:type="spellEnd"/>
      <w:r w:rsidRPr="00DF4601">
        <w:rPr>
          <w:rFonts w:ascii="Times New Roman" w:hAnsi="Times New Roman"/>
          <w:sz w:val="28"/>
          <w:szCs w:val="28"/>
        </w:rPr>
        <w:t xml:space="preserve"> від </w:t>
      </w:r>
      <w:r w:rsidRPr="00440C6C">
        <w:rPr>
          <w:rFonts w:ascii="Times New Roman" w:hAnsi="Times New Roman"/>
          <w:sz w:val="28"/>
          <w:szCs w:val="28"/>
        </w:rPr>
        <w:t>27.04.2021 № 44 «Про організацію проведення оцінки корупційних ризиків»</w:t>
      </w:r>
      <w:r>
        <w:rPr>
          <w:rFonts w:ascii="Times New Roman" w:hAnsi="Times New Roman"/>
          <w:sz w:val="28"/>
          <w:szCs w:val="28"/>
        </w:rPr>
        <w:t xml:space="preserve">. </w:t>
      </w:r>
    </w:p>
    <w:p w:rsidR="00195687" w:rsidRPr="004717A8" w:rsidRDefault="00195687" w:rsidP="00195687">
      <w:pPr>
        <w:spacing w:after="0" w:line="240" w:lineRule="auto"/>
        <w:ind w:firstLine="709"/>
        <w:jc w:val="both"/>
        <w:rPr>
          <w:rFonts w:ascii="Times New Roman" w:eastAsiaTheme="minorHAnsi" w:hAnsi="Times New Roman" w:cs="Times New Roman"/>
          <w:sz w:val="28"/>
          <w:szCs w:val="28"/>
          <w:lang w:eastAsia="en-US"/>
        </w:rPr>
      </w:pPr>
      <w:r w:rsidRPr="004717A8">
        <w:rPr>
          <w:rFonts w:ascii="Times New Roman" w:hAnsi="Times New Roman" w:cs="Times New Roman"/>
          <w:sz w:val="28"/>
          <w:szCs w:val="28"/>
        </w:rPr>
        <w:t>У розділі «Новини» розміщено</w:t>
      </w:r>
      <w:r w:rsidRPr="004717A8">
        <w:rPr>
          <w:rFonts w:ascii="Times New Roman" w:eastAsiaTheme="minorHAnsi" w:hAnsi="Times New Roman" w:cs="Times New Roman"/>
          <w:sz w:val="28"/>
          <w:szCs w:val="28"/>
          <w:lang w:eastAsia="en-US"/>
        </w:rPr>
        <w:t xml:space="preserve"> повідомлення про публічне громадське обговорення </w:t>
      </w:r>
      <w:proofErr w:type="spellStart"/>
      <w:r w:rsidRPr="004717A8">
        <w:rPr>
          <w:rFonts w:ascii="Times New Roman" w:eastAsiaTheme="minorHAnsi" w:hAnsi="Times New Roman" w:cs="Times New Roman"/>
          <w:sz w:val="28"/>
          <w:szCs w:val="28"/>
          <w:lang w:eastAsia="en-US"/>
        </w:rPr>
        <w:t>про</w:t>
      </w:r>
      <w:r>
        <w:rPr>
          <w:rFonts w:ascii="Times New Roman" w:eastAsiaTheme="minorHAnsi" w:hAnsi="Times New Roman" w:cs="Times New Roman"/>
          <w:sz w:val="28"/>
          <w:szCs w:val="28"/>
          <w:lang w:eastAsia="en-US"/>
        </w:rPr>
        <w:t>є</w:t>
      </w:r>
      <w:r w:rsidRPr="004717A8">
        <w:rPr>
          <w:rFonts w:ascii="Times New Roman" w:eastAsiaTheme="minorHAnsi" w:hAnsi="Times New Roman" w:cs="Times New Roman"/>
          <w:sz w:val="28"/>
          <w:szCs w:val="28"/>
          <w:lang w:eastAsia="en-US"/>
        </w:rPr>
        <w:t>кт</w:t>
      </w:r>
      <w:r>
        <w:rPr>
          <w:rFonts w:ascii="Times New Roman" w:eastAsiaTheme="minorHAnsi" w:hAnsi="Times New Roman" w:cs="Times New Roman"/>
          <w:sz w:val="28"/>
          <w:szCs w:val="28"/>
          <w:lang w:eastAsia="en-US"/>
        </w:rPr>
        <w:t>ів</w:t>
      </w:r>
      <w:proofErr w:type="spellEnd"/>
      <w:r w:rsidRPr="004717A8">
        <w:rPr>
          <w:rFonts w:ascii="Times New Roman" w:eastAsiaTheme="minorHAnsi" w:hAnsi="Times New Roman" w:cs="Times New Roman"/>
          <w:sz w:val="28"/>
          <w:szCs w:val="28"/>
          <w:lang w:eastAsia="en-US"/>
        </w:rPr>
        <w:t xml:space="preserve"> оцінених корупційних ризиків та заходів щодо їх усунення у діяльності </w:t>
      </w:r>
      <w:proofErr w:type="spellStart"/>
      <w:r w:rsidRPr="004717A8">
        <w:rPr>
          <w:rFonts w:ascii="Times New Roman" w:eastAsiaTheme="minorHAnsi" w:hAnsi="Times New Roman" w:cs="Times New Roman"/>
          <w:sz w:val="28"/>
          <w:szCs w:val="28"/>
          <w:lang w:eastAsia="en-US"/>
        </w:rPr>
        <w:t>Держфінмоніторингу</w:t>
      </w:r>
      <w:proofErr w:type="spellEnd"/>
      <w:r w:rsidRPr="004717A8">
        <w:rPr>
          <w:rFonts w:ascii="Times New Roman" w:eastAsiaTheme="minorHAnsi" w:hAnsi="Times New Roman" w:cs="Times New Roman"/>
          <w:sz w:val="28"/>
          <w:szCs w:val="28"/>
          <w:lang w:eastAsia="en-US"/>
        </w:rPr>
        <w:t xml:space="preserve"> на 20</w:t>
      </w:r>
      <w:r>
        <w:rPr>
          <w:rFonts w:ascii="Times New Roman" w:eastAsiaTheme="minorHAnsi" w:hAnsi="Times New Roman" w:cs="Times New Roman"/>
          <w:sz w:val="28"/>
          <w:szCs w:val="28"/>
          <w:lang w:eastAsia="en-US"/>
        </w:rPr>
        <w:t>21</w:t>
      </w:r>
      <w:r w:rsidRPr="004717A8">
        <w:rPr>
          <w:rFonts w:ascii="Times New Roman" w:eastAsiaTheme="minorHAnsi" w:hAnsi="Times New Roman" w:cs="Times New Roman"/>
          <w:sz w:val="28"/>
          <w:szCs w:val="28"/>
          <w:lang w:eastAsia="en-US"/>
        </w:rPr>
        <w:t xml:space="preserve"> рік. </w:t>
      </w:r>
    </w:p>
    <w:p w:rsidR="00195687" w:rsidRDefault="00195687" w:rsidP="00195687">
      <w:pPr>
        <w:shd w:val="clear" w:color="auto" w:fill="FFFFFF"/>
        <w:spacing w:after="0" w:line="240" w:lineRule="auto"/>
        <w:ind w:firstLine="709"/>
        <w:jc w:val="both"/>
        <w:rPr>
          <w:rFonts w:ascii="Times New Roman" w:eastAsiaTheme="minorHAnsi" w:hAnsi="Times New Roman" w:cs="Times New Roman"/>
          <w:color w:val="363632"/>
          <w:sz w:val="28"/>
          <w:szCs w:val="28"/>
          <w:lang w:eastAsia="en-US"/>
        </w:rPr>
      </w:pPr>
      <w:r w:rsidRPr="004717A8">
        <w:rPr>
          <w:rFonts w:ascii="Times New Roman" w:eastAsiaTheme="minorHAnsi" w:hAnsi="Times New Roman" w:cs="Times New Roman"/>
          <w:sz w:val="28"/>
          <w:szCs w:val="28"/>
          <w:lang w:eastAsia="en-US"/>
        </w:rPr>
        <w:t xml:space="preserve">Представники громадських організацій </w:t>
      </w:r>
      <w:r>
        <w:rPr>
          <w:rFonts w:ascii="Times New Roman" w:eastAsiaTheme="minorHAnsi" w:hAnsi="Times New Roman" w:cs="Times New Roman"/>
          <w:sz w:val="28"/>
          <w:szCs w:val="28"/>
          <w:lang w:eastAsia="en-US"/>
        </w:rPr>
        <w:t xml:space="preserve">та члени </w:t>
      </w:r>
      <w:r w:rsidRPr="002F23C7">
        <w:rPr>
          <w:rFonts w:ascii="Times New Roman" w:hAnsi="Times New Roman" w:cs="Times New Roman"/>
          <w:color w:val="000000"/>
          <w:sz w:val="28"/>
          <w:szCs w:val="28"/>
          <w:bdr w:val="none" w:sz="0" w:space="0" w:color="auto" w:frame="1"/>
        </w:rPr>
        <w:t xml:space="preserve">Громадської ради при </w:t>
      </w:r>
      <w:proofErr w:type="spellStart"/>
      <w:r w:rsidRPr="002F23C7">
        <w:rPr>
          <w:rFonts w:ascii="Times New Roman" w:hAnsi="Times New Roman" w:cs="Times New Roman"/>
          <w:color w:val="000000"/>
          <w:sz w:val="28"/>
          <w:szCs w:val="28"/>
          <w:bdr w:val="none" w:sz="0" w:space="0" w:color="auto" w:frame="1"/>
        </w:rPr>
        <w:t>Держфінмоніторингу</w:t>
      </w:r>
      <w:proofErr w:type="spellEnd"/>
      <w:r w:rsidRPr="004717A8">
        <w:rPr>
          <w:rFonts w:ascii="Times New Roman" w:eastAsiaTheme="minorHAnsi" w:hAnsi="Times New Roman" w:cs="Times New Roman"/>
          <w:sz w:val="28"/>
          <w:szCs w:val="28"/>
          <w:lang w:eastAsia="en-US"/>
        </w:rPr>
        <w:t xml:space="preserve"> були запрошені </w:t>
      </w:r>
      <w:r>
        <w:rPr>
          <w:rFonts w:ascii="Times New Roman" w:eastAsiaTheme="minorHAnsi" w:hAnsi="Times New Roman" w:cs="Times New Roman"/>
          <w:sz w:val="28"/>
          <w:szCs w:val="28"/>
          <w:lang w:eastAsia="en-US"/>
        </w:rPr>
        <w:t xml:space="preserve">на засідання комісії для  </w:t>
      </w:r>
      <w:r w:rsidRPr="004717A8">
        <w:rPr>
          <w:rFonts w:ascii="Times New Roman" w:eastAsia="Times New Roman" w:hAnsi="Times New Roman" w:cs="Times New Roman"/>
          <w:color w:val="000000"/>
          <w:sz w:val="28"/>
          <w:szCs w:val="28"/>
        </w:rPr>
        <w:t>участ</w:t>
      </w:r>
      <w:r>
        <w:rPr>
          <w:rFonts w:ascii="Times New Roman" w:eastAsia="Times New Roman" w:hAnsi="Times New Roman" w:cs="Times New Roman"/>
          <w:color w:val="000000"/>
          <w:sz w:val="28"/>
          <w:szCs w:val="28"/>
        </w:rPr>
        <w:t>і</w:t>
      </w:r>
      <w:r w:rsidRPr="004717A8">
        <w:rPr>
          <w:rFonts w:ascii="Times New Roman" w:eastAsia="Times New Roman" w:hAnsi="Times New Roman" w:cs="Times New Roman"/>
          <w:color w:val="000000"/>
          <w:sz w:val="28"/>
          <w:szCs w:val="28"/>
        </w:rPr>
        <w:t xml:space="preserve"> </w:t>
      </w:r>
      <w:r w:rsidRPr="004717A8">
        <w:rPr>
          <w:rFonts w:ascii="Times New Roman" w:eastAsiaTheme="minorHAnsi" w:hAnsi="Times New Roman" w:cs="Times New Roman"/>
          <w:color w:val="363632"/>
          <w:sz w:val="28"/>
          <w:szCs w:val="28"/>
          <w:lang w:eastAsia="en-US"/>
        </w:rPr>
        <w:t xml:space="preserve">у </w:t>
      </w:r>
      <w:r w:rsidRPr="004717A8">
        <w:rPr>
          <w:rFonts w:ascii="Times New Roman" w:eastAsiaTheme="minorHAnsi" w:hAnsi="Times New Roman" w:cs="Times New Roman"/>
          <w:sz w:val="28"/>
          <w:szCs w:val="28"/>
          <w:lang w:eastAsia="en-US"/>
        </w:rPr>
        <w:t>обговорен</w:t>
      </w:r>
      <w:r>
        <w:rPr>
          <w:rFonts w:ascii="Times New Roman" w:eastAsiaTheme="minorHAnsi" w:hAnsi="Times New Roman" w:cs="Times New Roman"/>
          <w:sz w:val="28"/>
          <w:szCs w:val="28"/>
          <w:lang w:eastAsia="en-US"/>
        </w:rPr>
        <w:t>і</w:t>
      </w:r>
      <w:r w:rsidRPr="004717A8">
        <w:rPr>
          <w:rFonts w:ascii="Times New Roman" w:eastAsiaTheme="minorHAnsi" w:hAnsi="Times New Roman" w:cs="Times New Roman"/>
          <w:sz w:val="28"/>
          <w:szCs w:val="28"/>
          <w:lang w:eastAsia="en-US"/>
        </w:rPr>
        <w:t xml:space="preserve"> </w:t>
      </w:r>
      <w:proofErr w:type="spellStart"/>
      <w:r w:rsidRPr="004717A8">
        <w:rPr>
          <w:rFonts w:ascii="Times New Roman" w:eastAsiaTheme="minorHAnsi" w:hAnsi="Times New Roman" w:cs="Times New Roman"/>
          <w:sz w:val="28"/>
          <w:szCs w:val="28"/>
          <w:lang w:eastAsia="en-US"/>
        </w:rPr>
        <w:t>про</w:t>
      </w:r>
      <w:r>
        <w:rPr>
          <w:rFonts w:ascii="Times New Roman" w:eastAsiaTheme="minorHAnsi" w:hAnsi="Times New Roman" w:cs="Times New Roman"/>
          <w:sz w:val="28"/>
          <w:szCs w:val="28"/>
          <w:lang w:eastAsia="en-US"/>
        </w:rPr>
        <w:t>є</w:t>
      </w:r>
      <w:r w:rsidRPr="004717A8">
        <w:rPr>
          <w:rFonts w:ascii="Times New Roman" w:eastAsiaTheme="minorHAnsi" w:hAnsi="Times New Roman" w:cs="Times New Roman"/>
          <w:sz w:val="28"/>
          <w:szCs w:val="28"/>
          <w:lang w:eastAsia="en-US"/>
        </w:rPr>
        <w:t>ктів</w:t>
      </w:r>
      <w:proofErr w:type="spellEnd"/>
      <w:r w:rsidRPr="004717A8">
        <w:rPr>
          <w:rFonts w:ascii="Times New Roman" w:eastAsia="Times New Roman" w:hAnsi="Times New Roman" w:cs="Times New Roman"/>
          <w:bCs/>
          <w:color w:val="000000"/>
          <w:sz w:val="28"/>
          <w:szCs w:val="28"/>
        </w:rPr>
        <w:t xml:space="preserve"> ідентифікованих корупційних ризиків у діяльності </w:t>
      </w:r>
      <w:proofErr w:type="spellStart"/>
      <w:r w:rsidRPr="004717A8">
        <w:rPr>
          <w:rFonts w:ascii="Times New Roman" w:eastAsia="Times New Roman" w:hAnsi="Times New Roman" w:cs="Times New Roman"/>
          <w:bCs/>
          <w:color w:val="000000"/>
          <w:sz w:val="28"/>
          <w:szCs w:val="28"/>
        </w:rPr>
        <w:t>Держфінмоніторингу</w:t>
      </w:r>
      <w:proofErr w:type="spellEnd"/>
      <w:r>
        <w:rPr>
          <w:rFonts w:ascii="Times New Roman" w:eastAsiaTheme="minorHAnsi" w:hAnsi="Times New Roman" w:cs="Times New Roman"/>
          <w:color w:val="363632"/>
          <w:sz w:val="28"/>
          <w:szCs w:val="28"/>
          <w:lang w:eastAsia="en-US"/>
        </w:rPr>
        <w:t>.</w:t>
      </w:r>
    </w:p>
    <w:p w:rsidR="00195687" w:rsidRPr="000D2285" w:rsidRDefault="00195687" w:rsidP="00195687">
      <w:pPr>
        <w:pStyle w:val="rvps2"/>
        <w:shd w:val="clear" w:color="auto" w:fill="FFFFFF"/>
        <w:spacing w:before="0" w:beforeAutospacing="0" w:after="0" w:afterAutospacing="0"/>
        <w:ind w:firstLine="709"/>
        <w:jc w:val="both"/>
        <w:textAlignment w:val="baseline"/>
        <w:rPr>
          <w:sz w:val="28"/>
          <w:szCs w:val="28"/>
          <w:lang w:val="uk-UA"/>
        </w:rPr>
      </w:pPr>
      <w:r w:rsidRPr="000D2285">
        <w:rPr>
          <w:sz w:val="28"/>
          <w:szCs w:val="28"/>
        </w:rPr>
        <w:t xml:space="preserve">У </w:t>
      </w:r>
      <w:proofErr w:type="spellStart"/>
      <w:r w:rsidRPr="000D2285">
        <w:rPr>
          <w:sz w:val="28"/>
          <w:szCs w:val="28"/>
        </w:rPr>
        <w:t>роботі</w:t>
      </w:r>
      <w:proofErr w:type="spellEnd"/>
      <w:r w:rsidRPr="000D2285">
        <w:rPr>
          <w:sz w:val="28"/>
          <w:szCs w:val="28"/>
        </w:rPr>
        <w:t xml:space="preserve"> </w:t>
      </w:r>
      <w:proofErr w:type="spellStart"/>
      <w:r w:rsidRPr="000D2285">
        <w:rPr>
          <w:sz w:val="28"/>
          <w:szCs w:val="28"/>
        </w:rPr>
        <w:t>Комісії</w:t>
      </w:r>
      <w:proofErr w:type="spellEnd"/>
      <w:r w:rsidRPr="000D2285">
        <w:rPr>
          <w:sz w:val="28"/>
          <w:szCs w:val="28"/>
        </w:rPr>
        <w:t xml:space="preserve"> взяла участь член </w:t>
      </w:r>
      <w:proofErr w:type="spellStart"/>
      <w:r w:rsidRPr="000D2285">
        <w:rPr>
          <w:rFonts w:eastAsia="Verdana-Bold"/>
          <w:sz w:val="28"/>
          <w:szCs w:val="28"/>
        </w:rPr>
        <w:t>Громадської</w:t>
      </w:r>
      <w:proofErr w:type="spellEnd"/>
      <w:r w:rsidRPr="000D2285">
        <w:rPr>
          <w:rFonts w:eastAsia="Verdana-Bold"/>
          <w:sz w:val="28"/>
          <w:szCs w:val="28"/>
        </w:rPr>
        <w:t xml:space="preserve"> ради при </w:t>
      </w:r>
      <w:proofErr w:type="spellStart"/>
      <w:r w:rsidRPr="000D2285">
        <w:rPr>
          <w:rFonts w:eastAsia="Verdana-Bold"/>
          <w:sz w:val="28"/>
          <w:szCs w:val="28"/>
        </w:rPr>
        <w:t>Держфінмоніторингу</w:t>
      </w:r>
      <w:proofErr w:type="spellEnd"/>
      <w:r w:rsidRPr="000D2285">
        <w:rPr>
          <w:rStyle w:val="a5"/>
          <w:sz w:val="28"/>
          <w:szCs w:val="28"/>
          <w:lang w:val="uk-UA"/>
        </w:rPr>
        <w:t xml:space="preserve"> </w:t>
      </w:r>
      <w:proofErr w:type="spellStart"/>
      <w:r w:rsidRPr="000D2285">
        <w:rPr>
          <w:rStyle w:val="a5"/>
          <w:b w:val="0"/>
          <w:sz w:val="28"/>
          <w:szCs w:val="28"/>
          <w:lang w:val="uk-UA"/>
        </w:rPr>
        <w:t>Кудрицька</w:t>
      </w:r>
      <w:proofErr w:type="spellEnd"/>
      <w:r w:rsidRPr="000D2285">
        <w:rPr>
          <w:rStyle w:val="a5"/>
          <w:b w:val="0"/>
          <w:sz w:val="28"/>
          <w:szCs w:val="28"/>
          <w:lang w:val="uk-UA"/>
        </w:rPr>
        <w:t xml:space="preserve"> Тетяна Володимирівна - р</w:t>
      </w:r>
      <w:r w:rsidRPr="000D2285">
        <w:rPr>
          <w:sz w:val="28"/>
          <w:szCs w:val="28"/>
          <w:lang w:val="uk-UA"/>
        </w:rPr>
        <w:t>адник Президента Всеукраїнської Асоціації Фінансових Компаній.</w:t>
      </w:r>
    </w:p>
    <w:p w:rsidR="00195687" w:rsidRDefault="00195687" w:rsidP="00195687">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Зауважень та пропозицій до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 xml:space="preserve"> </w:t>
      </w:r>
      <w:r w:rsidRPr="00EA0B0F">
        <w:rPr>
          <w:rFonts w:ascii="Times New Roman" w:hAnsi="Times New Roman" w:cs="Times New Roman"/>
          <w:sz w:val="28"/>
          <w:szCs w:val="28"/>
        </w:rPr>
        <w:t>оцінених корупційних ризиків та заходів щодо їх усунення у діяльності</w:t>
      </w:r>
      <w:r w:rsidRPr="00EA0B0F">
        <w:rPr>
          <w:rFonts w:ascii="Times New Roman" w:eastAsiaTheme="minorHAnsi" w:hAnsi="Times New Roman" w:cs="Times New Roman"/>
          <w:color w:val="363632"/>
          <w:sz w:val="28"/>
          <w:szCs w:val="28"/>
          <w:lang w:eastAsia="en-US"/>
        </w:rPr>
        <w:t xml:space="preserve">  </w:t>
      </w:r>
      <w:proofErr w:type="spellStart"/>
      <w:r w:rsidRPr="00EA0B0F">
        <w:rPr>
          <w:rFonts w:ascii="Times New Roman" w:eastAsiaTheme="minorHAnsi" w:hAnsi="Times New Roman" w:cs="Times New Roman"/>
          <w:color w:val="363632"/>
          <w:sz w:val="28"/>
          <w:szCs w:val="28"/>
          <w:lang w:eastAsia="en-US"/>
        </w:rPr>
        <w:t>Держфінмоніторингу</w:t>
      </w:r>
      <w:proofErr w:type="spellEnd"/>
      <w:r w:rsidRPr="00EA0B0F">
        <w:rPr>
          <w:rFonts w:ascii="Times New Roman" w:eastAsiaTheme="minorHAnsi" w:hAnsi="Times New Roman" w:cs="Times New Roman"/>
          <w:color w:val="363632"/>
          <w:sz w:val="28"/>
          <w:szCs w:val="28"/>
          <w:lang w:eastAsia="en-US"/>
        </w:rPr>
        <w:t xml:space="preserve"> </w:t>
      </w:r>
      <w:r>
        <w:rPr>
          <w:rFonts w:ascii="Times New Roman" w:eastAsiaTheme="minorHAnsi" w:hAnsi="Times New Roman" w:cs="Times New Roman"/>
          <w:color w:val="363632"/>
          <w:sz w:val="28"/>
          <w:szCs w:val="28"/>
          <w:lang w:eastAsia="en-US"/>
        </w:rPr>
        <w:t>у 2021 році</w:t>
      </w:r>
      <w:r w:rsidRPr="00EA0B0F">
        <w:rPr>
          <w:rFonts w:ascii="Times New Roman" w:eastAsiaTheme="minorHAnsi" w:hAnsi="Times New Roman" w:cs="Times New Roman"/>
          <w:color w:val="363632"/>
          <w:sz w:val="28"/>
          <w:szCs w:val="28"/>
          <w:lang w:eastAsia="en-US"/>
        </w:rPr>
        <w:t xml:space="preserve"> </w:t>
      </w:r>
      <w:r>
        <w:rPr>
          <w:rFonts w:ascii="Times New Roman" w:eastAsiaTheme="minorHAnsi" w:hAnsi="Times New Roman" w:cs="Times New Roman"/>
          <w:color w:val="363632"/>
          <w:sz w:val="28"/>
          <w:szCs w:val="28"/>
          <w:lang w:eastAsia="en-US"/>
        </w:rPr>
        <w:t>від п</w:t>
      </w:r>
      <w:r w:rsidRPr="004717A8">
        <w:rPr>
          <w:rFonts w:ascii="Times New Roman" w:eastAsiaTheme="minorHAnsi" w:hAnsi="Times New Roman" w:cs="Times New Roman"/>
          <w:sz w:val="28"/>
          <w:szCs w:val="28"/>
          <w:lang w:eastAsia="en-US"/>
        </w:rPr>
        <w:t>редставник</w:t>
      </w:r>
      <w:r>
        <w:rPr>
          <w:rFonts w:ascii="Times New Roman" w:eastAsiaTheme="minorHAnsi" w:hAnsi="Times New Roman" w:cs="Times New Roman"/>
          <w:sz w:val="28"/>
          <w:szCs w:val="28"/>
          <w:lang w:eastAsia="en-US"/>
        </w:rPr>
        <w:t>ів</w:t>
      </w:r>
      <w:r w:rsidRPr="004717A8">
        <w:rPr>
          <w:rFonts w:ascii="Times New Roman" w:eastAsiaTheme="minorHAnsi" w:hAnsi="Times New Roman" w:cs="Times New Roman"/>
          <w:sz w:val="28"/>
          <w:szCs w:val="28"/>
          <w:lang w:eastAsia="en-US"/>
        </w:rPr>
        <w:t xml:space="preserve"> громадських організацій </w:t>
      </w:r>
      <w:r>
        <w:rPr>
          <w:rFonts w:ascii="Times New Roman" w:eastAsiaTheme="minorHAnsi" w:hAnsi="Times New Roman" w:cs="Times New Roman"/>
          <w:sz w:val="28"/>
          <w:szCs w:val="28"/>
          <w:lang w:eastAsia="en-US"/>
        </w:rPr>
        <w:t xml:space="preserve">та членів </w:t>
      </w:r>
      <w:r w:rsidRPr="002F23C7">
        <w:rPr>
          <w:rFonts w:ascii="Times New Roman" w:hAnsi="Times New Roman" w:cs="Times New Roman"/>
          <w:color w:val="000000"/>
          <w:sz w:val="28"/>
          <w:szCs w:val="28"/>
          <w:bdr w:val="none" w:sz="0" w:space="0" w:color="auto" w:frame="1"/>
        </w:rPr>
        <w:t xml:space="preserve">Громадської ради </w:t>
      </w:r>
      <w:r w:rsidRPr="004717A8">
        <w:rPr>
          <w:rFonts w:ascii="Times New Roman" w:eastAsiaTheme="minorHAnsi" w:hAnsi="Times New Roman" w:cs="Times New Roman"/>
          <w:sz w:val="28"/>
          <w:szCs w:val="28"/>
          <w:lang w:eastAsia="en-US"/>
        </w:rPr>
        <w:t xml:space="preserve">не надходило. </w:t>
      </w:r>
    </w:p>
    <w:p w:rsidR="00195687" w:rsidRPr="005D40DF" w:rsidRDefault="00195687" w:rsidP="0019568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Комісією </w:t>
      </w:r>
      <w:r w:rsidRPr="000F1786">
        <w:rPr>
          <w:rFonts w:ascii="Times New Roman" w:hAnsi="Times New Roman" w:cs="Times New Roman"/>
          <w:sz w:val="28"/>
          <w:szCs w:val="28"/>
        </w:rPr>
        <w:t>і</w:t>
      </w:r>
      <w:r>
        <w:rPr>
          <w:rFonts w:ascii="Times New Roman" w:hAnsi="Times New Roman" w:cs="Times New Roman"/>
          <w:sz w:val="28"/>
          <w:szCs w:val="28"/>
        </w:rPr>
        <w:t>д</w:t>
      </w:r>
      <w:r w:rsidRPr="000F1786">
        <w:rPr>
          <w:rFonts w:ascii="Times New Roman" w:hAnsi="Times New Roman" w:cs="Times New Roman"/>
          <w:sz w:val="28"/>
          <w:szCs w:val="28"/>
        </w:rPr>
        <w:t>е</w:t>
      </w:r>
      <w:r>
        <w:rPr>
          <w:rFonts w:ascii="Times New Roman" w:hAnsi="Times New Roman" w:cs="Times New Roman"/>
          <w:sz w:val="28"/>
          <w:szCs w:val="28"/>
        </w:rPr>
        <w:t>нтиф</w:t>
      </w:r>
      <w:r w:rsidRPr="000F1786">
        <w:rPr>
          <w:rFonts w:ascii="Times New Roman" w:hAnsi="Times New Roman" w:cs="Times New Roman"/>
          <w:sz w:val="28"/>
          <w:szCs w:val="28"/>
        </w:rPr>
        <w:t>іковано корупційні ризики, здійснено їх формальне визначення</w:t>
      </w:r>
      <w:r>
        <w:rPr>
          <w:rFonts w:ascii="Times New Roman" w:hAnsi="Times New Roman" w:cs="Times New Roman"/>
          <w:sz w:val="28"/>
          <w:szCs w:val="28"/>
        </w:rPr>
        <w:t>,</w:t>
      </w:r>
      <w:r w:rsidRPr="000F1786">
        <w:rPr>
          <w:rFonts w:ascii="Times New Roman" w:hAnsi="Times New Roman" w:cs="Times New Roman"/>
          <w:sz w:val="28"/>
          <w:szCs w:val="28"/>
        </w:rPr>
        <w:t xml:space="preserve"> проведено оцінку виявлених корупційних ризиків</w:t>
      </w:r>
      <w:r>
        <w:rPr>
          <w:rFonts w:ascii="Times New Roman" w:hAnsi="Times New Roman" w:cs="Times New Roman"/>
          <w:sz w:val="28"/>
          <w:szCs w:val="28"/>
        </w:rPr>
        <w:t>, підготовлено опис ідентифікованих корупційних ризиків, чинників корупційних ризиків та можливих наслідків корупційного правопорушення чи правопорушення, пов</w:t>
      </w:r>
      <w:r w:rsidRPr="00A97400">
        <w:rPr>
          <w:rFonts w:ascii="Times New Roman" w:hAnsi="Times New Roman" w:cs="Times New Roman"/>
          <w:sz w:val="28"/>
          <w:szCs w:val="28"/>
        </w:rPr>
        <w:t>’</w:t>
      </w:r>
      <w:r>
        <w:rPr>
          <w:rFonts w:ascii="Times New Roman" w:hAnsi="Times New Roman" w:cs="Times New Roman"/>
          <w:sz w:val="28"/>
          <w:szCs w:val="28"/>
        </w:rPr>
        <w:t>язаного з корупцією (додаток 1).</w:t>
      </w:r>
    </w:p>
    <w:p w:rsidR="00195687" w:rsidRDefault="00195687" w:rsidP="00195687">
      <w:pPr>
        <w:pStyle w:val="rvps2"/>
        <w:shd w:val="clear" w:color="auto" w:fill="FFFFFF"/>
        <w:spacing w:before="0" w:beforeAutospacing="0" w:after="0" w:afterAutospacing="0"/>
        <w:ind w:firstLine="709"/>
        <w:jc w:val="both"/>
        <w:textAlignment w:val="baseline"/>
        <w:rPr>
          <w:sz w:val="28"/>
          <w:szCs w:val="28"/>
          <w:lang w:val="uk-UA"/>
        </w:rPr>
      </w:pPr>
      <w:r w:rsidRPr="000F1786">
        <w:rPr>
          <w:sz w:val="28"/>
          <w:szCs w:val="28"/>
          <w:lang w:val="uk-UA"/>
        </w:rPr>
        <w:t xml:space="preserve">За результатами роботи </w:t>
      </w:r>
      <w:r>
        <w:rPr>
          <w:sz w:val="28"/>
          <w:szCs w:val="28"/>
          <w:lang w:val="uk-UA"/>
        </w:rPr>
        <w:t>К</w:t>
      </w:r>
      <w:r w:rsidRPr="000F1786">
        <w:rPr>
          <w:sz w:val="28"/>
          <w:szCs w:val="28"/>
          <w:lang w:val="uk-UA"/>
        </w:rPr>
        <w:t xml:space="preserve">омісії </w:t>
      </w:r>
      <w:r>
        <w:rPr>
          <w:sz w:val="28"/>
          <w:szCs w:val="28"/>
          <w:lang w:val="uk-UA"/>
        </w:rPr>
        <w:t>підготовлені пропозиції щодо заходів із усунення виявлених корупційних ризиків, які наведено у таблиці оцінених корупційних ризиків та заходів щодо їх усунення (додаток 2).</w:t>
      </w:r>
    </w:p>
    <w:p w:rsidR="00195687" w:rsidRDefault="00195687" w:rsidP="00195687">
      <w:pPr>
        <w:pStyle w:val="rvps2"/>
        <w:shd w:val="clear" w:color="auto" w:fill="FFFFFF"/>
        <w:spacing w:before="0" w:beforeAutospacing="0" w:after="0" w:afterAutospacing="0"/>
        <w:ind w:firstLine="709"/>
        <w:jc w:val="both"/>
        <w:textAlignment w:val="baseline"/>
        <w:rPr>
          <w:sz w:val="28"/>
          <w:szCs w:val="28"/>
          <w:lang w:val="uk-UA"/>
        </w:rPr>
      </w:pPr>
    </w:p>
    <w:p w:rsidR="00195687" w:rsidRDefault="00195687" w:rsidP="00195687">
      <w:pPr>
        <w:pStyle w:val="rvps2"/>
        <w:shd w:val="clear" w:color="auto" w:fill="FFFFFF"/>
        <w:spacing w:before="0" w:beforeAutospacing="0" w:after="0" w:afterAutospacing="0"/>
        <w:ind w:firstLine="709"/>
        <w:jc w:val="both"/>
        <w:textAlignment w:val="baseline"/>
        <w:rPr>
          <w:sz w:val="28"/>
          <w:szCs w:val="28"/>
          <w:lang w:val="uk-UA"/>
        </w:rPr>
      </w:pPr>
    </w:p>
    <w:p w:rsidR="00195687" w:rsidRPr="00995BDF" w:rsidRDefault="00195687" w:rsidP="00195687">
      <w:pPr>
        <w:spacing w:after="0" w:line="240" w:lineRule="auto"/>
        <w:rPr>
          <w:rFonts w:ascii="Times New Roman" w:hAnsi="Times New Roman"/>
          <w:b/>
          <w:sz w:val="28"/>
          <w:szCs w:val="28"/>
        </w:rPr>
      </w:pPr>
      <w:r w:rsidRPr="00995BDF">
        <w:rPr>
          <w:rFonts w:ascii="Times New Roman" w:hAnsi="Times New Roman"/>
          <w:b/>
          <w:sz w:val="28"/>
          <w:szCs w:val="28"/>
        </w:rPr>
        <w:t>Голова Комісії з оцінки корупційних ризиків</w:t>
      </w:r>
    </w:p>
    <w:p w:rsidR="00195687" w:rsidRPr="00995BDF" w:rsidRDefault="00195687" w:rsidP="00195687">
      <w:pPr>
        <w:spacing w:after="0" w:line="240" w:lineRule="auto"/>
        <w:rPr>
          <w:rFonts w:ascii="Times New Roman" w:hAnsi="Times New Roman"/>
          <w:b/>
          <w:sz w:val="28"/>
          <w:szCs w:val="28"/>
        </w:rPr>
      </w:pPr>
      <w:r w:rsidRPr="00995BDF">
        <w:rPr>
          <w:rFonts w:ascii="Times New Roman" w:hAnsi="Times New Roman"/>
          <w:b/>
          <w:sz w:val="28"/>
          <w:szCs w:val="28"/>
        </w:rPr>
        <w:t xml:space="preserve">у Державній службі  фінансового моніторингу </w:t>
      </w:r>
    </w:p>
    <w:p w:rsidR="00E16BB2" w:rsidRDefault="00195687" w:rsidP="00195687">
      <w:pPr>
        <w:rPr>
          <w:rFonts w:ascii="Times New Roman" w:hAnsi="Times New Roman"/>
          <w:b/>
          <w:sz w:val="28"/>
          <w:szCs w:val="28"/>
        </w:rPr>
      </w:pPr>
      <w:r w:rsidRPr="00995BDF">
        <w:rPr>
          <w:rFonts w:ascii="Times New Roman" w:hAnsi="Times New Roman"/>
          <w:b/>
          <w:sz w:val="28"/>
          <w:szCs w:val="28"/>
        </w:rPr>
        <w:t xml:space="preserve">України – </w:t>
      </w:r>
      <w:r>
        <w:rPr>
          <w:rFonts w:ascii="Times New Roman" w:hAnsi="Times New Roman"/>
          <w:b/>
          <w:sz w:val="28"/>
          <w:szCs w:val="28"/>
        </w:rPr>
        <w:t xml:space="preserve">перший заступник Голови        </w:t>
      </w:r>
      <w:r w:rsidRPr="00995BDF">
        <w:rPr>
          <w:rFonts w:ascii="Times New Roman" w:hAnsi="Times New Roman"/>
          <w:b/>
          <w:sz w:val="28"/>
          <w:szCs w:val="28"/>
        </w:rPr>
        <w:t xml:space="preserve">                            </w:t>
      </w:r>
      <w:r>
        <w:rPr>
          <w:rFonts w:ascii="Times New Roman" w:hAnsi="Times New Roman"/>
          <w:b/>
          <w:sz w:val="28"/>
          <w:szCs w:val="28"/>
        </w:rPr>
        <w:t>Ігор ГАЄВСЬКИЙ</w:t>
      </w:r>
    </w:p>
    <w:p w:rsidR="005C019C" w:rsidRDefault="005C019C" w:rsidP="00195687">
      <w:pPr>
        <w:rPr>
          <w:rFonts w:ascii="Times New Roman" w:hAnsi="Times New Roman"/>
          <w:b/>
          <w:sz w:val="28"/>
          <w:szCs w:val="28"/>
        </w:rPr>
      </w:pPr>
    </w:p>
    <w:p w:rsidR="005C019C" w:rsidRDefault="005C019C">
      <w:pPr>
        <w:spacing w:after="160" w:line="259" w:lineRule="auto"/>
        <w:rPr>
          <w:rFonts w:ascii="Times New Roman" w:hAnsi="Times New Roman"/>
          <w:b/>
          <w:sz w:val="28"/>
          <w:szCs w:val="28"/>
        </w:rPr>
      </w:pPr>
      <w:r>
        <w:rPr>
          <w:rFonts w:ascii="Times New Roman" w:hAnsi="Times New Roman"/>
          <w:b/>
          <w:sz w:val="28"/>
          <w:szCs w:val="28"/>
        </w:rPr>
        <w:br w:type="page"/>
      </w:r>
    </w:p>
    <w:p w:rsidR="005C019C" w:rsidRDefault="005C019C" w:rsidP="00195687">
      <w:pPr>
        <w:sectPr w:rsidR="005C019C" w:rsidSect="009620F8">
          <w:pgSz w:w="11906" w:h="16838"/>
          <w:pgMar w:top="850" w:right="850" w:bottom="709" w:left="1417" w:header="708" w:footer="708" w:gutter="0"/>
          <w:cols w:space="708"/>
          <w:docGrid w:linePitch="360"/>
        </w:sectPr>
      </w:pPr>
    </w:p>
    <w:p w:rsidR="005C019C" w:rsidRPr="00AE063B" w:rsidRDefault="005C019C" w:rsidP="005C019C">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lastRenderedPageBreak/>
        <w:t>Додаток 1</w:t>
      </w:r>
    </w:p>
    <w:p w:rsidR="005C019C" w:rsidRPr="00AE063B" w:rsidRDefault="005C019C" w:rsidP="005C019C">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до Звіту за результатами оцінки</w:t>
      </w:r>
    </w:p>
    <w:p w:rsidR="005C019C" w:rsidRPr="00AE063B" w:rsidRDefault="005C019C" w:rsidP="005C019C">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корупційних ризиків у діяльності</w:t>
      </w:r>
    </w:p>
    <w:p w:rsidR="005C019C" w:rsidRPr="00AE063B" w:rsidRDefault="005C019C" w:rsidP="005C019C">
      <w:pPr>
        <w:spacing w:after="0" w:line="240" w:lineRule="auto"/>
        <w:ind w:left="10490" w:right="389"/>
        <w:jc w:val="both"/>
        <w:textAlignment w:val="baseline"/>
        <w:rPr>
          <w:rFonts w:ascii="Times New Roman" w:eastAsiaTheme="minorHAnsi" w:hAnsi="Times New Roman" w:cs="Times New Roman"/>
          <w:sz w:val="24"/>
          <w:szCs w:val="24"/>
          <w:lang w:eastAsia="en-US"/>
        </w:rPr>
      </w:pPr>
      <w:r w:rsidRPr="00AE063B">
        <w:rPr>
          <w:rFonts w:ascii="Times New Roman" w:eastAsiaTheme="minorHAnsi" w:hAnsi="Times New Roman" w:cs="Times New Roman"/>
          <w:sz w:val="24"/>
          <w:szCs w:val="24"/>
          <w:lang w:eastAsia="en-US"/>
        </w:rPr>
        <w:t>Державної служби фінансового</w:t>
      </w:r>
    </w:p>
    <w:p w:rsidR="005C019C" w:rsidRDefault="005C019C" w:rsidP="005C019C">
      <w:pPr>
        <w:spacing w:after="0" w:line="240" w:lineRule="auto"/>
        <w:ind w:left="10490" w:right="389"/>
        <w:jc w:val="both"/>
        <w:textAlignment w:val="baseline"/>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моніторингу України у 202</w:t>
      </w:r>
      <w:r w:rsidRPr="00501B59">
        <w:rPr>
          <w:rFonts w:ascii="Times New Roman" w:eastAsiaTheme="minorHAnsi" w:hAnsi="Times New Roman" w:cs="Times New Roman"/>
          <w:sz w:val="24"/>
          <w:szCs w:val="24"/>
          <w:lang w:val="ru-RU" w:eastAsia="en-US"/>
        </w:rPr>
        <w:t>1</w:t>
      </w:r>
      <w:r w:rsidRPr="00AE063B">
        <w:rPr>
          <w:rFonts w:ascii="Times New Roman" w:eastAsiaTheme="minorHAnsi" w:hAnsi="Times New Roman" w:cs="Times New Roman"/>
          <w:sz w:val="24"/>
          <w:szCs w:val="24"/>
          <w:lang w:eastAsia="en-US"/>
        </w:rPr>
        <w:t xml:space="preserve"> році</w:t>
      </w:r>
    </w:p>
    <w:p w:rsidR="005C019C" w:rsidRDefault="005C019C" w:rsidP="005C019C">
      <w:pPr>
        <w:spacing w:after="0" w:line="240" w:lineRule="auto"/>
        <w:ind w:left="10490" w:right="389"/>
        <w:jc w:val="both"/>
        <w:textAlignment w:val="baseline"/>
        <w:rPr>
          <w:rFonts w:ascii="Times New Roman" w:eastAsiaTheme="minorHAnsi" w:hAnsi="Times New Roman" w:cs="Times New Roman"/>
          <w:sz w:val="24"/>
          <w:szCs w:val="24"/>
          <w:lang w:eastAsia="en-US"/>
        </w:rPr>
      </w:pPr>
    </w:p>
    <w:p w:rsidR="005C019C" w:rsidRPr="00AE063B" w:rsidRDefault="005C019C" w:rsidP="005C019C">
      <w:pPr>
        <w:spacing w:after="0" w:line="240" w:lineRule="auto"/>
        <w:ind w:left="10490" w:right="389"/>
        <w:jc w:val="both"/>
        <w:textAlignment w:val="baseline"/>
        <w:rPr>
          <w:rFonts w:ascii="Times New Roman" w:eastAsia="Times New Roman" w:hAnsi="Times New Roman" w:cs="Times New Roman"/>
          <w:bCs/>
          <w:color w:val="000000"/>
          <w:sz w:val="24"/>
          <w:szCs w:val="24"/>
        </w:rPr>
      </w:pPr>
    </w:p>
    <w:p w:rsidR="005C019C" w:rsidRPr="00AE063B" w:rsidRDefault="005C019C" w:rsidP="005C019C">
      <w:pPr>
        <w:spacing w:after="100" w:line="240" w:lineRule="auto"/>
        <w:ind w:left="389" w:right="389"/>
        <w:jc w:val="center"/>
        <w:textAlignment w:val="baseline"/>
        <w:rPr>
          <w:rFonts w:ascii="Times New Roman" w:eastAsia="Times New Roman" w:hAnsi="Times New Roman" w:cs="Times New Roman"/>
          <w:b/>
          <w:bCs/>
          <w:color w:val="000000"/>
          <w:sz w:val="28"/>
          <w:szCs w:val="28"/>
        </w:rPr>
      </w:pPr>
      <w:r w:rsidRPr="00AE063B">
        <w:rPr>
          <w:rFonts w:ascii="Times New Roman" w:eastAsia="Times New Roman" w:hAnsi="Times New Roman" w:cs="Times New Roman"/>
          <w:b/>
          <w:bCs/>
          <w:color w:val="000000"/>
          <w:sz w:val="28"/>
          <w:szCs w:val="28"/>
        </w:rPr>
        <w:t>Опис</w:t>
      </w:r>
    </w:p>
    <w:p w:rsidR="005C019C" w:rsidRPr="00AE063B" w:rsidRDefault="005C019C" w:rsidP="005C019C">
      <w:pPr>
        <w:spacing w:after="0" w:line="240" w:lineRule="auto"/>
        <w:ind w:left="389" w:right="389"/>
        <w:jc w:val="center"/>
        <w:textAlignment w:val="baseline"/>
        <w:rPr>
          <w:rFonts w:ascii="Times New Roman" w:hAnsi="Times New Roman"/>
          <w:b/>
          <w:bCs/>
          <w:color w:val="000000"/>
          <w:sz w:val="28"/>
          <w:szCs w:val="28"/>
        </w:rPr>
      </w:pPr>
      <w:r w:rsidRPr="00AE063B">
        <w:rPr>
          <w:rFonts w:ascii="Times New Roman" w:eastAsia="Times New Roman" w:hAnsi="Times New Roman" w:cs="Times New Roman"/>
          <w:b/>
          <w:bCs/>
          <w:color w:val="000000"/>
          <w:sz w:val="28"/>
          <w:szCs w:val="28"/>
        </w:rPr>
        <w:t xml:space="preserve"> ідентифікованих корупційних ризиків у діяльності </w:t>
      </w:r>
      <w:r w:rsidRPr="00AE063B">
        <w:rPr>
          <w:rFonts w:ascii="Times New Roman" w:hAnsi="Times New Roman"/>
          <w:b/>
          <w:bCs/>
          <w:color w:val="000000"/>
          <w:sz w:val="28"/>
          <w:szCs w:val="28"/>
        </w:rPr>
        <w:t xml:space="preserve">Державної служби фінансового </w:t>
      </w:r>
    </w:p>
    <w:p w:rsidR="005C019C" w:rsidRPr="00AE063B" w:rsidRDefault="005C019C" w:rsidP="005C019C">
      <w:pPr>
        <w:spacing w:after="0" w:line="240" w:lineRule="auto"/>
        <w:ind w:left="389" w:right="389"/>
        <w:jc w:val="center"/>
        <w:textAlignment w:val="baseline"/>
        <w:rPr>
          <w:rFonts w:ascii="Times New Roman" w:eastAsia="Times New Roman" w:hAnsi="Times New Roman" w:cs="Times New Roman"/>
          <w:b/>
          <w:bCs/>
          <w:color w:val="000000"/>
          <w:sz w:val="28"/>
          <w:szCs w:val="28"/>
        </w:rPr>
      </w:pPr>
      <w:r w:rsidRPr="00AE063B">
        <w:rPr>
          <w:rFonts w:ascii="Times New Roman" w:hAnsi="Times New Roman"/>
          <w:b/>
          <w:bCs/>
          <w:color w:val="000000"/>
          <w:sz w:val="28"/>
          <w:szCs w:val="28"/>
        </w:rPr>
        <w:t xml:space="preserve">моніторингу України, </w:t>
      </w:r>
      <w:r w:rsidRPr="00AE063B">
        <w:rPr>
          <w:rFonts w:ascii="Times New Roman" w:eastAsia="Times New Roman" w:hAnsi="Times New Roman" w:cs="Times New Roman"/>
          <w:b/>
          <w:bCs/>
          <w:color w:val="000000"/>
          <w:sz w:val="28"/>
          <w:szCs w:val="28"/>
        </w:rPr>
        <w:t xml:space="preserve">чинники корупційних ризиків та можливі наслідки корупційного </w:t>
      </w:r>
    </w:p>
    <w:p w:rsidR="005C019C" w:rsidRPr="00AE063B" w:rsidRDefault="005C019C" w:rsidP="005C019C">
      <w:pPr>
        <w:spacing w:after="0" w:line="240" w:lineRule="auto"/>
        <w:ind w:left="389" w:right="389"/>
        <w:jc w:val="center"/>
        <w:textAlignment w:val="baseline"/>
        <w:rPr>
          <w:rFonts w:ascii="Times New Roman" w:eastAsia="Times New Roman" w:hAnsi="Times New Roman" w:cs="Times New Roman"/>
          <w:color w:val="000000"/>
          <w:sz w:val="28"/>
          <w:szCs w:val="28"/>
          <w:bdr w:val="none" w:sz="0" w:space="0" w:color="auto" w:frame="1"/>
        </w:rPr>
      </w:pPr>
      <w:r w:rsidRPr="00AE063B">
        <w:rPr>
          <w:rFonts w:ascii="Times New Roman" w:eastAsia="Times New Roman" w:hAnsi="Times New Roman" w:cs="Times New Roman"/>
          <w:b/>
          <w:bCs/>
          <w:color w:val="000000"/>
          <w:sz w:val="28"/>
          <w:szCs w:val="28"/>
        </w:rPr>
        <w:t xml:space="preserve">правопорушення чи правопорушення, </w:t>
      </w:r>
      <w:proofErr w:type="spellStart"/>
      <w:r w:rsidRPr="00AE063B">
        <w:rPr>
          <w:rFonts w:ascii="Times New Roman" w:eastAsia="Times New Roman" w:hAnsi="Times New Roman" w:cs="Times New Roman"/>
          <w:b/>
          <w:bCs/>
          <w:color w:val="000000"/>
          <w:sz w:val="28"/>
          <w:szCs w:val="28"/>
        </w:rPr>
        <w:t>пов</w:t>
      </w:r>
      <w:proofErr w:type="spellEnd"/>
      <w:r w:rsidRPr="00AE063B">
        <w:rPr>
          <w:rFonts w:ascii="Times New Roman" w:eastAsia="Times New Roman" w:hAnsi="Times New Roman" w:cs="Times New Roman"/>
          <w:b/>
          <w:bCs/>
          <w:color w:val="000000"/>
          <w:sz w:val="28"/>
          <w:szCs w:val="28"/>
          <w:lang w:val="ru-RU"/>
        </w:rPr>
        <w:t>’</w:t>
      </w:r>
      <w:proofErr w:type="spellStart"/>
      <w:r w:rsidRPr="00AE063B">
        <w:rPr>
          <w:rFonts w:ascii="Times New Roman" w:eastAsia="Times New Roman" w:hAnsi="Times New Roman" w:cs="Times New Roman"/>
          <w:b/>
          <w:bCs/>
          <w:color w:val="000000"/>
          <w:sz w:val="28"/>
          <w:szCs w:val="28"/>
        </w:rPr>
        <w:t>язаного</w:t>
      </w:r>
      <w:proofErr w:type="spellEnd"/>
      <w:r w:rsidRPr="00AE063B">
        <w:rPr>
          <w:rFonts w:ascii="Times New Roman" w:eastAsia="Times New Roman" w:hAnsi="Times New Roman" w:cs="Times New Roman"/>
          <w:b/>
          <w:bCs/>
          <w:color w:val="000000"/>
          <w:sz w:val="28"/>
          <w:szCs w:val="28"/>
        </w:rPr>
        <w:t xml:space="preserve"> з корупцією</w:t>
      </w:r>
    </w:p>
    <w:tbl>
      <w:tblPr>
        <w:tblW w:w="51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9"/>
        <w:gridCol w:w="4252"/>
        <w:gridCol w:w="4664"/>
        <w:gridCol w:w="2849"/>
      </w:tblGrid>
      <w:tr w:rsidR="005C019C" w:rsidRPr="00AE063B" w:rsidTr="001F7546">
        <w:trPr>
          <w:cantSplit/>
          <w:trHeight w:val="20"/>
        </w:trPr>
        <w:tc>
          <w:tcPr>
            <w:tcW w:w="3109" w:type="dxa"/>
            <w:tcBorders>
              <w:top w:val="single" w:sz="4" w:space="0" w:color="auto"/>
              <w:left w:val="single" w:sz="4" w:space="0" w:color="auto"/>
              <w:bottom w:val="single" w:sz="4" w:space="0" w:color="auto"/>
              <w:right w:val="single" w:sz="4" w:space="0" w:color="auto"/>
            </w:tcBorders>
            <w:hideMark/>
          </w:tcPr>
          <w:p w:rsidR="005C019C" w:rsidRPr="00AE063B" w:rsidRDefault="005C019C"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Ідентифікований корупційний ризик</w:t>
            </w:r>
          </w:p>
        </w:tc>
        <w:tc>
          <w:tcPr>
            <w:tcW w:w="4252" w:type="dxa"/>
            <w:tcBorders>
              <w:top w:val="single" w:sz="4" w:space="0" w:color="auto"/>
              <w:left w:val="single" w:sz="4" w:space="0" w:color="auto"/>
              <w:bottom w:val="single" w:sz="4" w:space="0" w:color="auto"/>
              <w:right w:val="single" w:sz="4" w:space="0" w:color="auto"/>
            </w:tcBorders>
            <w:hideMark/>
          </w:tcPr>
          <w:p w:rsidR="005C019C" w:rsidRPr="00AE063B" w:rsidRDefault="005C019C"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Опис ідентифікованого корупційного ризику</w:t>
            </w:r>
          </w:p>
        </w:tc>
        <w:tc>
          <w:tcPr>
            <w:tcW w:w="4664" w:type="dxa"/>
            <w:tcBorders>
              <w:top w:val="single" w:sz="4" w:space="0" w:color="auto"/>
              <w:left w:val="single" w:sz="4" w:space="0" w:color="auto"/>
              <w:bottom w:val="single" w:sz="4" w:space="0" w:color="auto"/>
              <w:right w:val="single" w:sz="4" w:space="0" w:color="auto"/>
            </w:tcBorders>
            <w:hideMark/>
          </w:tcPr>
          <w:p w:rsidR="005C019C" w:rsidRPr="00AE063B" w:rsidRDefault="005C019C"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sz w:val="24"/>
                <w:szCs w:val="24"/>
              </w:rPr>
              <w:t xml:space="preserve">Чинники </w:t>
            </w:r>
            <w:r w:rsidRPr="00AE063B">
              <w:rPr>
                <w:rFonts w:ascii="Times New Roman" w:eastAsia="Times New Roman" w:hAnsi="Times New Roman" w:cs="Times New Roman"/>
                <w:b/>
                <w:color w:val="000000"/>
                <w:sz w:val="24"/>
                <w:szCs w:val="24"/>
              </w:rPr>
              <w:t>корупційного ризику</w:t>
            </w:r>
          </w:p>
        </w:tc>
        <w:tc>
          <w:tcPr>
            <w:tcW w:w="2849" w:type="dxa"/>
            <w:tcBorders>
              <w:top w:val="single" w:sz="4" w:space="0" w:color="auto"/>
              <w:left w:val="single" w:sz="4" w:space="0" w:color="auto"/>
              <w:bottom w:val="single" w:sz="4" w:space="0" w:color="auto"/>
              <w:right w:val="single" w:sz="4" w:space="0" w:color="auto"/>
            </w:tcBorders>
          </w:tcPr>
          <w:p w:rsidR="005C019C" w:rsidRPr="00AE063B" w:rsidRDefault="005C019C" w:rsidP="001F7546">
            <w:pPr>
              <w:spacing w:after="100" w:line="240" w:lineRule="auto"/>
              <w:ind w:left="138" w:right="389"/>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sz w:val="24"/>
                <w:szCs w:val="24"/>
              </w:rPr>
              <w:t xml:space="preserve">Можливі наслідки корупційного правопорушення чи правопорушення, </w:t>
            </w:r>
            <w:proofErr w:type="spellStart"/>
            <w:r w:rsidRPr="00AE063B">
              <w:rPr>
                <w:rFonts w:ascii="Times New Roman" w:eastAsia="Times New Roman" w:hAnsi="Times New Roman" w:cs="Times New Roman"/>
                <w:b/>
                <w:bCs/>
                <w:color w:val="000000"/>
                <w:sz w:val="24"/>
                <w:szCs w:val="24"/>
              </w:rPr>
              <w:t>пов</w:t>
            </w:r>
            <w:proofErr w:type="spellEnd"/>
            <w:r w:rsidRPr="00AE063B">
              <w:rPr>
                <w:rFonts w:ascii="Times New Roman" w:eastAsia="Times New Roman" w:hAnsi="Times New Roman" w:cs="Times New Roman"/>
                <w:b/>
                <w:bCs/>
                <w:color w:val="000000"/>
                <w:sz w:val="24"/>
                <w:szCs w:val="24"/>
                <w:lang w:val="ru-RU"/>
              </w:rPr>
              <w:t>’</w:t>
            </w:r>
            <w:proofErr w:type="spellStart"/>
            <w:r w:rsidRPr="00AE063B">
              <w:rPr>
                <w:rFonts w:ascii="Times New Roman" w:eastAsia="Times New Roman" w:hAnsi="Times New Roman" w:cs="Times New Roman"/>
                <w:b/>
                <w:bCs/>
                <w:color w:val="000000"/>
                <w:sz w:val="24"/>
                <w:szCs w:val="24"/>
              </w:rPr>
              <w:t>язаного</w:t>
            </w:r>
            <w:proofErr w:type="spellEnd"/>
            <w:r w:rsidRPr="00AE063B">
              <w:rPr>
                <w:rFonts w:ascii="Times New Roman" w:eastAsia="Times New Roman" w:hAnsi="Times New Roman" w:cs="Times New Roman"/>
                <w:b/>
                <w:bCs/>
                <w:color w:val="000000"/>
                <w:sz w:val="24"/>
                <w:szCs w:val="24"/>
              </w:rPr>
              <w:t xml:space="preserve"> з корупцією</w:t>
            </w:r>
          </w:p>
        </w:tc>
      </w:tr>
      <w:tr w:rsidR="005C019C" w:rsidRPr="00AE063B" w:rsidTr="001F7546">
        <w:trPr>
          <w:cantSplit/>
          <w:trHeight w:val="20"/>
        </w:trPr>
        <w:tc>
          <w:tcPr>
            <w:tcW w:w="14874" w:type="dxa"/>
            <w:gridSpan w:val="4"/>
            <w:tcBorders>
              <w:top w:val="single" w:sz="4" w:space="0" w:color="auto"/>
              <w:left w:val="single" w:sz="4" w:space="0" w:color="auto"/>
              <w:bottom w:val="single" w:sz="4" w:space="0" w:color="auto"/>
              <w:right w:val="single" w:sz="4" w:space="0" w:color="auto"/>
            </w:tcBorders>
            <w:hideMark/>
          </w:tcPr>
          <w:p w:rsidR="005C019C" w:rsidRPr="00AE063B" w:rsidRDefault="005C019C" w:rsidP="001F7546">
            <w:pPr>
              <w:spacing w:after="0" w:line="240" w:lineRule="auto"/>
              <w:jc w:val="center"/>
              <w:textAlignment w:val="baseline"/>
              <w:rPr>
                <w:rFonts w:ascii="Times New Roman" w:eastAsia="Times New Roman" w:hAnsi="Times New Roman" w:cs="Times New Roman"/>
                <w:b/>
                <w:color w:val="000000"/>
                <w:sz w:val="24"/>
                <w:szCs w:val="24"/>
              </w:rPr>
            </w:pPr>
            <w:r w:rsidRPr="00AE063B">
              <w:rPr>
                <w:rFonts w:ascii="Times New Roman" w:eastAsia="Times New Roman" w:hAnsi="Times New Roman" w:cs="Times New Roman"/>
                <w:b/>
                <w:color w:val="000000"/>
                <w:sz w:val="24"/>
                <w:szCs w:val="24"/>
              </w:rPr>
              <w:t>Зб</w:t>
            </w:r>
            <w:r>
              <w:rPr>
                <w:rFonts w:ascii="Times New Roman" w:eastAsia="Times New Roman" w:hAnsi="Times New Roman" w:cs="Times New Roman"/>
                <w:b/>
                <w:color w:val="000000"/>
                <w:sz w:val="24"/>
                <w:szCs w:val="24"/>
              </w:rPr>
              <w:t>ирання</w:t>
            </w:r>
            <w:r w:rsidRPr="00AE063B">
              <w:rPr>
                <w:rFonts w:ascii="Times New Roman" w:eastAsia="Times New Roman" w:hAnsi="Times New Roman" w:cs="Times New Roman"/>
                <w:b/>
                <w:color w:val="000000"/>
                <w:sz w:val="24"/>
                <w:szCs w:val="24"/>
              </w:rPr>
              <w:t xml:space="preserve"> та оброб</w:t>
            </w:r>
            <w:r>
              <w:rPr>
                <w:rFonts w:ascii="Times New Roman" w:eastAsia="Times New Roman" w:hAnsi="Times New Roman" w:cs="Times New Roman"/>
                <w:b/>
                <w:color w:val="000000"/>
                <w:sz w:val="24"/>
                <w:szCs w:val="24"/>
              </w:rPr>
              <w:t>лення</w:t>
            </w:r>
            <w:r w:rsidRPr="00AE063B">
              <w:rPr>
                <w:rFonts w:ascii="Times New Roman" w:eastAsia="Times New Roman" w:hAnsi="Times New Roman" w:cs="Times New Roman"/>
                <w:b/>
                <w:color w:val="000000"/>
                <w:sz w:val="24"/>
                <w:szCs w:val="24"/>
              </w:rPr>
              <w:t xml:space="preserve"> інформації </w:t>
            </w:r>
          </w:p>
        </w:tc>
      </w:tr>
      <w:tr w:rsidR="005C019C" w:rsidRPr="00AE063B" w:rsidTr="001F7546">
        <w:trPr>
          <w:cantSplit/>
          <w:trHeight w:val="20"/>
        </w:trPr>
        <w:tc>
          <w:tcPr>
            <w:tcW w:w="3109" w:type="dxa"/>
            <w:tcBorders>
              <w:top w:val="single" w:sz="4" w:space="0" w:color="auto"/>
              <w:left w:val="single" w:sz="4" w:space="0" w:color="auto"/>
              <w:bottom w:val="single" w:sz="4" w:space="0" w:color="auto"/>
              <w:right w:val="single" w:sz="4" w:space="0" w:color="auto"/>
            </w:tcBorders>
          </w:tcPr>
          <w:p w:rsidR="005C019C" w:rsidRPr="004E46C9" w:rsidRDefault="005C019C" w:rsidP="001F7546">
            <w:pPr>
              <w:widowControl w:val="0"/>
              <w:numPr>
                <w:ilvl w:val="0"/>
                <w:numId w:val="1"/>
              </w:numPr>
              <w:shd w:val="clear" w:color="auto" w:fill="FFFFFF"/>
              <w:tabs>
                <w:tab w:val="left" w:pos="426"/>
              </w:tabs>
              <w:autoSpaceDE w:val="0"/>
              <w:autoSpaceDN w:val="0"/>
              <w:adjustRightInd w:val="0"/>
              <w:spacing w:after="0" w:line="240" w:lineRule="auto"/>
              <w:ind w:left="142" w:right="90"/>
              <w:jc w:val="both"/>
              <w:rPr>
                <w:rFonts w:ascii="Times New Roman" w:eastAsia="Times New Roman" w:hAnsi="Times New Roman" w:cs="Times New Roman"/>
                <w:bCs/>
                <w:sz w:val="24"/>
                <w:szCs w:val="24"/>
              </w:rPr>
            </w:pPr>
            <w:r w:rsidRPr="00AE063B">
              <w:rPr>
                <w:rFonts w:ascii="Times New Roman" w:eastAsia="Times New Roman" w:hAnsi="Times New Roman" w:cs="Times New Roman"/>
                <w:sz w:val="24"/>
                <w:szCs w:val="24"/>
              </w:rPr>
              <w:t xml:space="preserve">1. Вчинення працівниками </w:t>
            </w:r>
            <w:proofErr w:type="spellStart"/>
            <w:r w:rsidRPr="00AE063B">
              <w:rPr>
                <w:rFonts w:ascii="Times New Roman" w:eastAsia="Times New Roman" w:hAnsi="Times New Roman" w:cs="Times New Roman"/>
                <w:sz w:val="24"/>
                <w:szCs w:val="24"/>
              </w:rPr>
              <w:t>Держфінмоніторингу</w:t>
            </w:r>
            <w:proofErr w:type="spellEnd"/>
            <w:r w:rsidRPr="00AE063B">
              <w:rPr>
                <w:rFonts w:ascii="Times New Roman" w:eastAsia="Times New Roman" w:hAnsi="Times New Roman" w:cs="Times New Roman"/>
                <w:sz w:val="24"/>
                <w:szCs w:val="24"/>
              </w:rPr>
              <w:t xml:space="preserve"> дій або бездіяльності на користь суб’єктів первинного фінансового моніторингу (СПФМ) чи третіх осіб під час обробки та надання інформації про результати обробки повідомлень СПФМ на паперових носіях</w:t>
            </w:r>
          </w:p>
          <w:p w:rsidR="005C019C" w:rsidRDefault="005C019C" w:rsidP="001F7546">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5C019C" w:rsidRDefault="005C019C" w:rsidP="001F7546">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5C019C" w:rsidRPr="00AE063B" w:rsidRDefault="005C019C" w:rsidP="001F7546">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C019C" w:rsidRDefault="005C019C" w:rsidP="001F7546">
            <w:pPr>
              <w:shd w:val="clear" w:color="auto" w:fill="FFFFFF"/>
              <w:tabs>
                <w:tab w:val="left" w:pos="9339"/>
              </w:tabs>
              <w:spacing w:after="0" w:line="240" w:lineRule="auto"/>
              <w:ind w:left="142" w:right="152"/>
              <w:jc w:val="both"/>
              <w:rPr>
                <w:rFonts w:ascii="Times New Roman" w:eastAsiaTheme="minorHAnsi" w:hAnsi="Times New Roman" w:cs="Times New Roman"/>
                <w:sz w:val="24"/>
                <w:szCs w:val="24"/>
                <w:lang w:eastAsia="en-US"/>
              </w:rPr>
            </w:pPr>
            <w:r w:rsidRPr="00002D2B">
              <w:rPr>
                <w:rFonts w:ascii="Times New Roman" w:eastAsia="Times New Roman" w:hAnsi="Times New Roman" w:cs="Times New Roman"/>
                <w:sz w:val="24"/>
                <w:szCs w:val="24"/>
                <w:bdr w:val="none" w:sz="0" w:space="0" w:color="auto" w:frame="1"/>
              </w:rPr>
              <w:t xml:space="preserve">Можливість, при обробці працівниками </w:t>
            </w:r>
            <w:proofErr w:type="spellStart"/>
            <w:r w:rsidRPr="00002D2B">
              <w:rPr>
                <w:rFonts w:ascii="Times New Roman" w:eastAsia="Times New Roman" w:hAnsi="Times New Roman" w:cs="Times New Roman"/>
                <w:sz w:val="24"/>
                <w:szCs w:val="24"/>
                <w:bdr w:val="none" w:sz="0" w:space="0" w:color="auto" w:frame="1"/>
              </w:rPr>
              <w:t>Держфінмоніторингом</w:t>
            </w:r>
            <w:proofErr w:type="spellEnd"/>
            <w:r w:rsidRPr="00002D2B">
              <w:rPr>
                <w:rFonts w:ascii="Times New Roman" w:eastAsia="Times New Roman" w:hAnsi="Times New Roman" w:cs="Times New Roman"/>
                <w:sz w:val="24"/>
                <w:szCs w:val="24"/>
                <w:bdr w:val="none" w:sz="0" w:space="0" w:color="auto" w:frame="1"/>
              </w:rPr>
              <w:t xml:space="preserve"> повідомлень СПФМ поданих на паперових носіях не навмисне або навмисне внесення до ІСФМ неточної інформації поданої СПФМ</w:t>
            </w:r>
            <w:r>
              <w:rPr>
                <w:rFonts w:ascii="Times New Roman" w:eastAsia="Times New Roman" w:hAnsi="Times New Roman" w:cs="Times New Roman"/>
                <w:sz w:val="24"/>
                <w:szCs w:val="24"/>
                <w:bdr w:val="none" w:sz="0" w:space="0" w:color="auto" w:frame="1"/>
              </w:rPr>
              <w:t xml:space="preserve">, що </w:t>
            </w:r>
            <w:proofErr w:type="spellStart"/>
            <w:r>
              <w:rPr>
                <w:rFonts w:ascii="Times New Roman" w:eastAsia="Times New Roman" w:hAnsi="Times New Roman" w:cs="Times New Roman"/>
                <w:sz w:val="24"/>
                <w:szCs w:val="24"/>
                <w:bdr w:val="none" w:sz="0" w:space="0" w:color="auto" w:frame="1"/>
              </w:rPr>
              <w:t>над</w:t>
            </w:r>
            <w:r w:rsidRPr="00002D2B">
              <w:rPr>
                <w:rFonts w:ascii="Times New Roman" w:eastAsia="Times New Roman" w:hAnsi="Times New Roman" w:cs="Times New Roman"/>
                <w:sz w:val="24"/>
                <w:szCs w:val="24"/>
                <w:bdr w:val="none" w:sz="0" w:space="0" w:color="auto" w:frame="1"/>
              </w:rPr>
              <w:t>асть</w:t>
            </w:r>
            <w:proofErr w:type="spellEnd"/>
            <w:r w:rsidRPr="00002D2B">
              <w:rPr>
                <w:rFonts w:ascii="Times New Roman" w:eastAsia="Times New Roman" w:hAnsi="Times New Roman" w:cs="Times New Roman"/>
                <w:sz w:val="24"/>
                <w:szCs w:val="24"/>
                <w:bdr w:val="none" w:sz="0" w:space="0" w:color="auto" w:frame="1"/>
              </w:rPr>
              <w:t xml:space="preserve"> вигоди СПФМ або третім особам, та </w:t>
            </w:r>
            <w:r w:rsidRPr="00002D2B">
              <w:rPr>
                <w:rFonts w:ascii="Times New Roman" w:eastAsiaTheme="minorHAnsi" w:hAnsi="Times New Roman" w:cs="Times New Roman"/>
                <w:sz w:val="24"/>
                <w:szCs w:val="24"/>
                <w:lang w:eastAsia="en-US"/>
              </w:rPr>
              <w:t>може призвести до вчинення корупційного або пов'яза</w:t>
            </w:r>
            <w:r>
              <w:rPr>
                <w:rFonts w:ascii="Times New Roman" w:eastAsiaTheme="minorHAnsi" w:hAnsi="Times New Roman" w:cs="Times New Roman"/>
                <w:sz w:val="24"/>
                <w:szCs w:val="24"/>
                <w:lang w:eastAsia="en-US"/>
              </w:rPr>
              <w:t>ного з корупцією правопорушення</w:t>
            </w:r>
          </w:p>
          <w:p w:rsidR="005C019C" w:rsidRDefault="005C019C" w:rsidP="001F7546">
            <w:pPr>
              <w:shd w:val="clear" w:color="auto" w:fill="FFFFFF"/>
              <w:tabs>
                <w:tab w:val="left" w:pos="9339"/>
              </w:tabs>
              <w:spacing w:after="0" w:line="240" w:lineRule="auto"/>
              <w:ind w:left="142" w:right="152"/>
              <w:jc w:val="both"/>
              <w:rPr>
                <w:rFonts w:ascii="Times New Roman" w:eastAsiaTheme="minorHAnsi" w:hAnsi="Times New Roman" w:cs="Times New Roman"/>
                <w:sz w:val="24"/>
                <w:szCs w:val="24"/>
                <w:lang w:eastAsia="en-US"/>
              </w:rPr>
            </w:pPr>
          </w:p>
          <w:p w:rsidR="005C019C" w:rsidRDefault="005C019C" w:rsidP="001F7546">
            <w:pPr>
              <w:shd w:val="clear" w:color="auto" w:fill="FFFFFF"/>
              <w:tabs>
                <w:tab w:val="left" w:pos="9339"/>
              </w:tabs>
              <w:spacing w:after="0" w:line="240" w:lineRule="auto"/>
              <w:ind w:left="142" w:right="152"/>
              <w:jc w:val="both"/>
              <w:rPr>
                <w:rFonts w:ascii="Times New Roman" w:eastAsiaTheme="minorHAnsi" w:hAnsi="Times New Roman" w:cs="Times New Roman"/>
                <w:sz w:val="24"/>
                <w:szCs w:val="24"/>
                <w:lang w:eastAsia="en-US"/>
              </w:rPr>
            </w:pPr>
          </w:p>
          <w:p w:rsidR="005C019C" w:rsidRDefault="005C019C" w:rsidP="001F7546">
            <w:pPr>
              <w:shd w:val="clear" w:color="auto" w:fill="FFFFFF"/>
              <w:tabs>
                <w:tab w:val="left" w:pos="9339"/>
              </w:tabs>
              <w:spacing w:after="0" w:line="240" w:lineRule="auto"/>
              <w:ind w:left="142" w:right="152"/>
              <w:jc w:val="both"/>
              <w:rPr>
                <w:rFonts w:ascii="Times New Roman" w:eastAsiaTheme="minorHAnsi" w:hAnsi="Times New Roman" w:cs="Times New Roman"/>
                <w:sz w:val="24"/>
                <w:szCs w:val="24"/>
                <w:lang w:eastAsia="en-US"/>
              </w:rPr>
            </w:pPr>
          </w:p>
          <w:p w:rsidR="005C019C" w:rsidRPr="00AE063B" w:rsidRDefault="005C019C" w:rsidP="001F7546">
            <w:pPr>
              <w:shd w:val="clear" w:color="auto" w:fill="FFFFFF"/>
              <w:tabs>
                <w:tab w:val="left" w:pos="9339"/>
              </w:tabs>
              <w:spacing w:after="0" w:line="240" w:lineRule="auto"/>
              <w:ind w:left="142" w:right="152"/>
              <w:jc w:val="both"/>
              <w:rPr>
                <w:rFonts w:ascii="Times New Roman" w:eastAsia="Times New Roman" w:hAnsi="Times New Roman" w:cs="Times New Roman"/>
                <w:color w:val="000000"/>
                <w:sz w:val="24"/>
                <w:szCs w:val="24"/>
                <w:bdr w:val="none" w:sz="0" w:space="0" w:color="auto" w:frame="1"/>
              </w:rPr>
            </w:pPr>
          </w:p>
        </w:tc>
        <w:tc>
          <w:tcPr>
            <w:tcW w:w="4664" w:type="dxa"/>
            <w:tcBorders>
              <w:top w:val="single" w:sz="4" w:space="0" w:color="auto"/>
              <w:left w:val="single" w:sz="4" w:space="0" w:color="auto"/>
              <w:bottom w:val="single" w:sz="4" w:space="0" w:color="auto"/>
              <w:right w:val="single" w:sz="4" w:space="0" w:color="auto"/>
            </w:tcBorders>
          </w:tcPr>
          <w:p w:rsidR="005C019C" w:rsidRPr="00692621" w:rsidRDefault="005C019C" w:rsidP="001F7546">
            <w:pPr>
              <w:spacing w:after="0" w:line="240" w:lineRule="auto"/>
              <w:ind w:left="142" w:right="6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Не забезпечено</w:t>
            </w:r>
            <w:r w:rsidRPr="00AE063B">
              <w:rPr>
                <w:rFonts w:ascii="Times New Roman" w:eastAsia="Times New Roman" w:hAnsi="Times New Roman" w:cs="Times New Roman"/>
                <w:color w:val="000000"/>
                <w:sz w:val="24"/>
                <w:szCs w:val="24"/>
                <w:bdr w:val="none" w:sz="0" w:space="0" w:color="auto" w:frame="1"/>
              </w:rPr>
              <w:t xml:space="preserve"> подач</w:t>
            </w:r>
            <w:r>
              <w:rPr>
                <w:rFonts w:ascii="Times New Roman" w:eastAsia="Times New Roman" w:hAnsi="Times New Roman" w:cs="Times New Roman"/>
                <w:color w:val="000000"/>
                <w:sz w:val="24"/>
                <w:szCs w:val="24"/>
                <w:bdr w:val="none" w:sz="0" w:space="0" w:color="auto" w:frame="1"/>
              </w:rPr>
              <w:t>у</w:t>
            </w:r>
            <w:r w:rsidRPr="00AE063B">
              <w:rPr>
                <w:rFonts w:ascii="Times New Roman" w:eastAsia="Times New Roman" w:hAnsi="Times New Roman" w:cs="Times New Roman"/>
                <w:color w:val="000000"/>
                <w:sz w:val="24"/>
                <w:szCs w:val="24"/>
                <w:bdr w:val="none" w:sz="0" w:space="0" w:color="auto" w:frame="1"/>
              </w:rPr>
              <w:t xml:space="preserve"> СПФМ </w:t>
            </w:r>
            <w:r>
              <w:rPr>
                <w:rFonts w:ascii="Times New Roman" w:eastAsia="Times New Roman" w:hAnsi="Times New Roman" w:cs="Times New Roman"/>
                <w:color w:val="000000"/>
                <w:sz w:val="24"/>
                <w:szCs w:val="24"/>
                <w:bdr w:val="none" w:sz="0" w:space="0" w:color="auto" w:frame="1"/>
              </w:rPr>
              <w:t>інформації</w:t>
            </w:r>
            <w:r w:rsidRPr="00AE063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тільки в електронному вигляді </w:t>
            </w:r>
            <w:r w:rsidRPr="00AE063B">
              <w:rPr>
                <w:rFonts w:ascii="Times New Roman" w:eastAsia="Times New Roman" w:hAnsi="Times New Roman" w:cs="Times New Roman"/>
                <w:color w:val="000000"/>
                <w:sz w:val="24"/>
                <w:szCs w:val="24"/>
                <w:bdr w:val="none" w:sz="0" w:space="0" w:color="auto" w:frame="1"/>
              </w:rPr>
              <w:t>шляхом</w:t>
            </w:r>
            <w:r>
              <w:rPr>
                <w:rFonts w:ascii="Times New Roman" w:eastAsia="Times New Roman" w:hAnsi="Times New Roman" w:cs="Times New Roman"/>
                <w:color w:val="000000"/>
                <w:sz w:val="24"/>
                <w:szCs w:val="24"/>
                <w:bdr w:val="none" w:sz="0" w:space="0" w:color="auto" w:frame="1"/>
              </w:rPr>
              <w:t xml:space="preserve"> створення </w:t>
            </w:r>
            <w:r w:rsidRPr="00AE063B">
              <w:rPr>
                <w:rFonts w:ascii="Times New Roman" w:eastAsia="Times New Roman" w:hAnsi="Times New Roman" w:cs="Times New Roman"/>
                <w:color w:val="000000"/>
                <w:sz w:val="24"/>
                <w:szCs w:val="24"/>
                <w:bdr w:val="none" w:sz="0" w:space="0" w:color="auto" w:frame="1"/>
              </w:rPr>
              <w:t xml:space="preserve">захищеного веб-сайту </w:t>
            </w:r>
            <w:r w:rsidRPr="00651D76">
              <w:rPr>
                <w:rFonts w:ascii="Times New Roman" w:eastAsia="Times New Roman" w:hAnsi="Times New Roman" w:cs="Times New Roman"/>
                <w:color w:val="000000"/>
                <w:sz w:val="24"/>
                <w:szCs w:val="24"/>
                <w:bdr w:val="none" w:sz="0" w:space="0" w:color="auto" w:frame="1"/>
              </w:rPr>
              <w:t>ІТС «е-кабінет системи фінансового моніторингу»</w:t>
            </w:r>
            <w:r>
              <w:rPr>
                <w:rFonts w:ascii="Times New Roman" w:eastAsia="Times New Roman" w:hAnsi="Times New Roman" w:cs="Times New Roman"/>
                <w:color w:val="000000"/>
                <w:sz w:val="24"/>
                <w:szCs w:val="24"/>
                <w:bdr w:val="none" w:sz="0" w:space="0" w:color="auto" w:frame="1"/>
              </w:rPr>
              <w:t>, де функціонують механізми</w:t>
            </w:r>
            <w:r w:rsidRPr="00AE063B">
              <w:rPr>
                <w:rFonts w:ascii="Times New Roman" w:eastAsia="Times New Roman" w:hAnsi="Times New Roman" w:cs="Times New Roman"/>
                <w:color w:val="000000"/>
                <w:sz w:val="24"/>
                <w:szCs w:val="24"/>
                <w:bdr w:val="none" w:sz="0" w:space="0" w:color="auto" w:frame="1"/>
              </w:rPr>
              <w:t xml:space="preserve"> подачі інформації до </w:t>
            </w:r>
            <w:proofErr w:type="spellStart"/>
            <w:r w:rsidRPr="00AE063B">
              <w:rPr>
                <w:rFonts w:ascii="Times New Roman" w:eastAsia="Times New Roman" w:hAnsi="Times New Roman" w:cs="Times New Roman"/>
                <w:color w:val="000000"/>
                <w:sz w:val="24"/>
                <w:szCs w:val="24"/>
                <w:bdr w:val="none" w:sz="0" w:space="0" w:color="auto" w:frame="1"/>
              </w:rPr>
              <w:t>Держфінмоні</w:t>
            </w:r>
            <w:r>
              <w:rPr>
                <w:rFonts w:ascii="Times New Roman" w:eastAsia="Times New Roman" w:hAnsi="Times New Roman" w:cs="Times New Roman"/>
                <w:color w:val="000000"/>
                <w:sz w:val="24"/>
                <w:szCs w:val="24"/>
                <w:bdr w:val="none" w:sz="0" w:space="0" w:color="auto" w:frame="1"/>
              </w:rPr>
              <w:t>торингу</w:t>
            </w:r>
            <w:proofErr w:type="spellEnd"/>
            <w:r>
              <w:rPr>
                <w:rFonts w:ascii="Times New Roman" w:eastAsia="Times New Roman" w:hAnsi="Times New Roman" w:cs="Times New Roman"/>
                <w:color w:val="000000"/>
                <w:sz w:val="24"/>
                <w:szCs w:val="24"/>
                <w:bdr w:val="none" w:sz="0" w:space="0" w:color="auto" w:frame="1"/>
              </w:rPr>
              <w:t xml:space="preserve"> виключно в електронному вигляді </w:t>
            </w:r>
            <w:r w:rsidRPr="00AE063B">
              <w:rPr>
                <w:rFonts w:ascii="Times New Roman" w:eastAsia="Times New Roman" w:hAnsi="Times New Roman" w:cs="Times New Roman"/>
                <w:sz w:val="24"/>
                <w:szCs w:val="24"/>
              </w:rPr>
              <w:t xml:space="preserve">у зв’язку </w:t>
            </w:r>
            <w:r>
              <w:rPr>
                <w:rFonts w:ascii="Times New Roman" w:eastAsia="Times New Roman" w:hAnsi="Times New Roman" w:cs="Times New Roman"/>
                <w:sz w:val="24"/>
                <w:szCs w:val="24"/>
              </w:rPr>
              <w:t>із відсутністю</w:t>
            </w:r>
            <w:r w:rsidRPr="00650584">
              <w:rPr>
                <w:rFonts w:ascii="Times New Roman" w:eastAsia="Times New Roman" w:hAnsi="Times New Roman" w:cs="Times New Roman"/>
                <w:sz w:val="24"/>
                <w:szCs w:val="24"/>
              </w:rPr>
              <w:t xml:space="preserve"> додаткових асигнуван</w:t>
            </w:r>
            <w:r>
              <w:rPr>
                <w:rFonts w:ascii="Times New Roman" w:eastAsia="Times New Roman" w:hAnsi="Times New Roman" w:cs="Times New Roman"/>
                <w:sz w:val="24"/>
                <w:szCs w:val="24"/>
              </w:rPr>
              <w:t>ь</w:t>
            </w:r>
            <w:r w:rsidRPr="00650584">
              <w:rPr>
                <w:rFonts w:ascii="Times New Roman" w:eastAsia="Times New Roman" w:hAnsi="Times New Roman" w:cs="Times New Roman"/>
                <w:sz w:val="24"/>
                <w:szCs w:val="24"/>
              </w:rPr>
              <w:t xml:space="preserve"> за рахунок проекту </w:t>
            </w:r>
            <w:r>
              <w:rPr>
                <w:rFonts w:ascii="Times New Roman" w:eastAsia="Times New Roman" w:hAnsi="Times New Roman" w:cs="Times New Roman"/>
                <w:sz w:val="24"/>
                <w:szCs w:val="24"/>
                <w:lang w:val="en-US"/>
              </w:rPr>
              <w:t>EU</w:t>
            </w:r>
            <w:r w:rsidRPr="00692621">
              <w:rPr>
                <w:rFonts w:ascii="Times New Roman" w:eastAsia="Times New Roman" w:hAnsi="Times New Roman" w:cs="Times New Roman"/>
                <w:sz w:val="24"/>
                <w:szCs w:val="24"/>
              </w:rPr>
              <w:t xml:space="preserve"> </w:t>
            </w:r>
            <w:r w:rsidRPr="00650584">
              <w:rPr>
                <w:rFonts w:ascii="Times New Roman" w:eastAsia="Times New Roman" w:hAnsi="Times New Roman" w:cs="Times New Roman"/>
                <w:sz w:val="24"/>
                <w:szCs w:val="24"/>
                <w:lang w:val="en-US"/>
              </w:rPr>
              <w:t>ACI</w:t>
            </w:r>
            <w:r w:rsidRPr="00AE063B">
              <w:rPr>
                <w:rFonts w:ascii="Times New Roman" w:eastAsia="Times New Roman" w:hAnsi="Times New Roman" w:cs="Times New Roman"/>
                <w:sz w:val="24"/>
                <w:szCs w:val="24"/>
              </w:rPr>
              <w:t xml:space="preserve"> </w:t>
            </w:r>
            <w:r w:rsidRPr="00692621">
              <w:rPr>
                <w:rFonts w:ascii="Times New Roman" w:eastAsia="Times New Roman" w:hAnsi="Times New Roman" w:cs="Times New Roman"/>
                <w:sz w:val="24"/>
                <w:szCs w:val="24"/>
              </w:rPr>
              <w:t xml:space="preserve">  </w:t>
            </w:r>
          </w:p>
          <w:p w:rsidR="005C019C" w:rsidRPr="00692621" w:rsidRDefault="005C019C" w:rsidP="001F7546">
            <w:pPr>
              <w:spacing w:after="0" w:line="240" w:lineRule="auto"/>
              <w:ind w:left="142" w:right="62"/>
              <w:jc w:val="both"/>
              <w:textAlignment w:val="baseline"/>
              <w:rPr>
                <w:rFonts w:ascii="Times New Roman" w:eastAsia="Times New Roman" w:hAnsi="Times New Roman" w:cs="Times New Roman"/>
                <w:sz w:val="24"/>
                <w:szCs w:val="24"/>
              </w:rPr>
            </w:pPr>
          </w:p>
          <w:p w:rsidR="005C019C" w:rsidRPr="00AE063B" w:rsidRDefault="005C019C" w:rsidP="001F7546">
            <w:pPr>
              <w:shd w:val="clear" w:color="auto" w:fill="FFFFFF"/>
              <w:tabs>
                <w:tab w:val="left" w:pos="9339"/>
              </w:tabs>
              <w:spacing w:after="0" w:line="240" w:lineRule="auto"/>
              <w:ind w:left="142" w:right="152"/>
              <w:jc w:val="both"/>
              <w:rPr>
                <w:rFonts w:ascii="Times New Roman" w:eastAsia="Times New Roman" w:hAnsi="Times New Roman" w:cs="Times New Roman"/>
                <w:color w:val="000000"/>
                <w:sz w:val="24"/>
                <w:szCs w:val="24"/>
                <w:bdr w:val="none" w:sz="0" w:space="0" w:color="auto" w:frame="1"/>
              </w:rPr>
            </w:pPr>
          </w:p>
        </w:tc>
        <w:tc>
          <w:tcPr>
            <w:tcW w:w="2849" w:type="dxa"/>
            <w:tcBorders>
              <w:top w:val="single" w:sz="4" w:space="0" w:color="auto"/>
              <w:left w:val="single" w:sz="4" w:space="0" w:color="auto"/>
              <w:bottom w:val="single" w:sz="4" w:space="0" w:color="auto"/>
              <w:right w:val="single" w:sz="4" w:space="0" w:color="auto"/>
            </w:tcBorders>
          </w:tcPr>
          <w:p w:rsidR="005C019C" w:rsidRPr="00AE063B" w:rsidRDefault="005C019C" w:rsidP="001F7546">
            <w:pPr>
              <w:shd w:val="clear" w:color="auto" w:fill="FFFFFF"/>
              <w:tabs>
                <w:tab w:val="left" w:pos="9339"/>
              </w:tabs>
              <w:spacing w:after="0" w:line="240" w:lineRule="auto"/>
              <w:ind w:left="142" w:right="152"/>
              <w:jc w:val="both"/>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Притягнення посадових осіб до відповідальності, втрата репутації </w:t>
            </w:r>
            <w:proofErr w:type="spellStart"/>
            <w:r w:rsidRPr="00AE063B">
              <w:rPr>
                <w:rFonts w:ascii="Times New Roman" w:eastAsia="Times New Roman" w:hAnsi="Times New Roman" w:cs="Times New Roman"/>
                <w:color w:val="000000"/>
                <w:sz w:val="24"/>
                <w:szCs w:val="24"/>
                <w:bdr w:val="none" w:sz="0" w:space="0" w:color="auto" w:frame="1"/>
              </w:rPr>
              <w:t>Держфінмоніторингу</w:t>
            </w:r>
            <w:proofErr w:type="spellEnd"/>
            <w:r w:rsidRPr="00AE063B">
              <w:rPr>
                <w:rFonts w:ascii="Times New Roman" w:eastAsia="Times New Roman" w:hAnsi="Times New Roman" w:cs="Times New Roman"/>
                <w:color w:val="000000"/>
                <w:sz w:val="24"/>
                <w:szCs w:val="24"/>
                <w:bdr w:val="none" w:sz="0" w:space="0" w:color="auto" w:frame="1"/>
              </w:rPr>
              <w:t xml:space="preserve">, судові процеси проти </w:t>
            </w:r>
            <w:proofErr w:type="spellStart"/>
            <w:r w:rsidRPr="00AE063B">
              <w:rPr>
                <w:rFonts w:ascii="Times New Roman" w:eastAsia="Times New Roman" w:hAnsi="Times New Roman" w:cs="Times New Roman"/>
                <w:color w:val="000000"/>
                <w:sz w:val="24"/>
                <w:szCs w:val="24"/>
                <w:bdr w:val="none" w:sz="0" w:space="0" w:color="auto" w:frame="1"/>
              </w:rPr>
              <w:t>Держфінмоніторингу</w:t>
            </w:r>
            <w:proofErr w:type="spellEnd"/>
          </w:p>
        </w:tc>
      </w:tr>
      <w:tr w:rsidR="005C019C" w:rsidRPr="00AE063B" w:rsidTr="001F7546">
        <w:trPr>
          <w:cantSplit/>
          <w:trHeight w:val="20"/>
        </w:trPr>
        <w:tc>
          <w:tcPr>
            <w:tcW w:w="14874" w:type="dxa"/>
            <w:gridSpan w:val="4"/>
            <w:tcBorders>
              <w:top w:val="single" w:sz="4" w:space="0" w:color="auto"/>
              <w:left w:val="single" w:sz="4" w:space="0" w:color="auto"/>
              <w:bottom w:val="single" w:sz="4" w:space="0" w:color="auto"/>
              <w:right w:val="single" w:sz="4" w:space="0" w:color="auto"/>
            </w:tcBorders>
          </w:tcPr>
          <w:p w:rsidR="005C019C" w:rsidRPr="00AE063B" w:rsidRDefault="005C019C" w:rsidP="001F7546">
            <w:pPr>
              <w:spacing w:after="0" w:line="240" w:lineRule="auto"/>
              <w:ind w:left="80" w:right="122"/>
              <w:jc w:val="center"/>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b/>
                <w:color w:val="000000"/>
                <w:sz w:val="24"/>
                <w:szCs w:val="24"/>
                <w:bdr w:val="none" w:sz="0" w:space="0" w:color="auto" w:frame="1"/>
              </w:rPr>
              <w:lastRenderedPageBreak/>
              <w:t>Управління персоналом</w:t>
            </w:r>
          </w:p>
        </w:tc>
      </w:tr>
      <w:tr w:rsidR="005C019C" w:rsidRPr="00AE063B" w:rsidTr="001F7546">
        <w:trPr>
          <w:cantSplit/>
          <w:trHeight w:val="20"/>
        </w:trPr>
        <w:tc>
          <w:tcPr>
            <w:tcW w:w="3109" w:type="dxa"/>
            <w:tcBorders>
              <w:top w:val="single" w:sz="4" w:space="0" w:color="auto"/>
              <w:left w:val="single" w:sz="4" w:space="0" w:color="auto"/>
              <w:bottom w:val="single" w:sz="4" w:space="0" w:color="auto"/>
              <w:right w:val="single" w:sz="4" w:space="0" w:color="auto"/>
            </w:tcBorders>
            <w:hideMark/>
          </w:tcPr>
          <w:p w:rsidR="005C019C" w:rsidRPr="00AE063B" w:rsidRDefault="005C019C" w:rsidP="001F7546">
            <w:pPr>
              <w:spacing w:before="100" w:beforeAutospacing="1" w:after="100" w:afterAutospacing="1" w:line="240" w:lineRule="auto"/>
              <w:ind w:left="142" w:right="66"/>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AE063B">
              <w:rPr>
                <w:rFonts w:ascii="Times New Roman" w:eastAsia="Times New Roman" w:hAnsi="Times New Roman" w:cs="Times New Roman"/>
                <w:bCs/>
                <w:sz w:val="24"/>
                <w:szCs w:val="24"/>
              </w:rPr>
              <w:t>. Неповідомлення членів конкурсної комісії з відбору кандидатів на посаду претендентом на цю посаду про потенційний конфлікт інтересів</w:t>
            </w:r>
          </w:p>
        </w:tc>
        <w:tc>
          <w:tcPr>
            <w:tcW w:w="4252" w:type="dxa"/>
            <w:tcBorders>
              <w:top w:val="single" w:sz="4" w:space="0" w:color="auto"/>
              <w:left w:val="single" w:sz="4" w:space="0" w:color="auto"/>
              <w:bottom w:val="single" w:sz="4" w:space="0" w:color="auto"/>
              <w:right w:val="single" w:sz="4" w:space="0" w:color="auto"/>
            </w:tcBorders>
          </w:tcPr>
          <w:p w:rsidR="005C019C" w:rsidRPr="00AE063B" w:rsidRDefault="005C019C" w:rsidP="001F7546">
            <w:pPr>
              <w:spacing w:after="160" w:line="259" w:lineRule="auto"/>
              <w:ind w:left="156" w:right="143"/>
              <w:jc w:val="both"/>
              <w:rPr>
                <w:rFonts w:ascii="Times New Roman" w:eastAsia="Times New Roman" w:hAnsi="Times New Roman" w:cs="Times New Roman"/>
                <w:sz w:val="24"/>
                <w:szCs w:val="24"/>
              </w:rPr>
            </w:pPr>
            <w:r w:rsidRPr="00AE063B">
              <w:rPr>
                <w:rFonts w:ascii="Times New Roman" w:eastAsiaTheme="minorHAnsi" w:hAnsi="Times New Roman" w:cs="Times New Roman"/>
                <w:sz w:val="24"/>
                <w:szCs w:val="24"/>
                <w:lang w:eastAsia="en-US"/>
              </w:rPr>
              <w:t>Неповідомлення членів конкурсної комісії з відбору кандидатів на посаду претендентом на цю посаду про потенційний конфлікт інтересів може призвести до вчинення правопорушення, пов’язаного з корупцією</w:t>
            </w:r>
          </w:p>
        </w:tc>
        <w:tc>
          <w:tcPr>
            <w:tcW w:w="4664" w:type="dxa"/>
            <w:tcBorders>
              <w:top w:val="single" w:sz="4" w:space="0" w:color="auto"/>
              <w:left w:val="single" w:sz="4" w:space="0" w:color="auto"/>
              <w:bottom w:val="single" w:sz="4" w:space="0" w:color="auto"/>
              <w:right w:val="single" w:sz="4" w:space="0" w:color="auto"/>
            </w:tcBorders>
          </w:tcPr>
          <w:p w:rsidR="005C019C" w:rsidRPr="00AE063B" w:rsidRDefault="005C019C" w:rsidP="001F7546">
            <w:pPr>
              <w:spacing w:before="100" w:beforeAutospacing="1" w:after="100" w:afterAutospacing="1" w:line="240" w:lineRule="auto"/>
              <w:ind w:left="175" w:right="71"/>
              <w:jc w:val="both"/>
              <w:outlineLvl w:val="2"/>
              <w:rPr>
                <w:rFonts w:ascii="Times New Roman" w:eastAsia="Times New Roman" w:hAnsi="Times New Roman" w:cs="Times New Roman"/>
                <w:sz w:val="24"/>
                <w:szCs w:val="24"/>
              </w:rPr>
            </w:pPr>
            <w:r w:rsidRPr="00AE063B">
              <w:rPr>
                <w:rFonts w:ascii="Times New Roman" w:eastAsia="Times New Roman" w:hAnsi="Times New Roman" w:cs="Times New Roman"/>
                <w:sz w:val="24"/>
                <w:szCs w:val="24"/>
              </w:rPr>
              <w:t>Відсутність перевірок  наданих претендентом на посаду відомостей про себе та близьких осіб</w:t>
            </w:r>
          </w:p>
        </w:tc>
        <w:tc>
          <w:tcPr>
            <w:tcW w:w="2849" w:type="dxa"/>
            <w:tcBorders>
              <w:top w:val="single" w:sz="4" w:space="0" w:color="auto"/>
              <w:left w:val="single" w:sz="4" w:space="0" w:color="auto"/>
              <w:bottom w:val="single" w:sz="4" w:space="0" w:color="auto"/>
              <w:right w:val="single" w:sz="4" w:space="0" w:color="auto"/>
            </w:tcBorders>
          </w:tcPr>
          <w:p w:rsidR="005C019C" w:rsidRPr="00AE063B" w:rsidRDefault="005C019C" w:rsidP="001F7546">
            <w:pPr>
              <w:spacing w:after="0" w:line="240" w:lineRule="auto"/>
              <w:ind w:left="80" w:right="122"/>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Притягнення посадових осіб до відповідальності, втрата репутації </w:t>
            </w:r>
            <w:proofErr w:type="spellStart"/>
            <w:r w:rsidRPr="00AE063B">
              <w:rPr>
                <w:rFonts w:ascii="Times New Roman" w:eastAsia="Times New Roman" w:hAnsi="Times New Roman" w:cs="Times New Roman"/>
                <w:color w:val="000000"/>
                <w:sz w:val="24"/>
                <w:szCs w:val="24"/>
                <w:bdr w:val="none" w:sz="0" w:space="0" w:color="auto" w:frame="1"/>
              </w:rPr>
              <w:t>Держфінмоніторингу</w:t>
            </w:r>
            <w:proofErr w:type="spellEnd"/>
            <w:r w:rsidRPr="00AE063B">
              <w:rPr>
                <w:rFonts w:ascii="Times New Roman" w:eastAsia="Times New Roman" w:hAnsi="Times New Roman" w:cs="Times New Roman"/>
                <w:color w:val="000000"/>
                <w:sz w:val="24"/>
                <w:szCs w:val="24"/>
                <w:bdr w:val="none" w:sz="0" w:space="0" w:color="auto" w:frame="1"/>
              </w:rPr>
              <w:t xml:space="preserve">, судові процеси проти </w:t>
            </w:r>
            <w:proofErr w:type="spellStart"/>
            <w:r w:rsidRPr="00AE063B">
              <w:rPr>
                <w:rFonts w:ascii="Times New Roman" w:eastAsia="Times New Roman" w:hAnsi="Times New Roman" w:cs="Times New Roman"/>
                <w:color w:val="000000"/>
                <w:sz w:val="24"/>
                <w:szCs w:val="24"/>
                <w:bdr w:val="none" w:sz="0" w:space="0" w:color="auto" w:frame="1"/>
              </w:rPr>
              <w:t>Держфінмоніторингу</w:t>
            </w:r>
            <w:proofErr w:type="spellEnd"/>
          </w:p>
        </w:tc>
      </w:tr>
    </w:tbl>
    <w:p w:rsidR="005C019C" w:rsidRPr="005C019C" w:rsidRDefault="005C019C" w:rsidP="005C019C">
      <w:pPr>
        <w:spacing w:after="160" w:line="259" w:lineRule="auto"/>
        <w:rPr>
          <w:rFonts w:ascii="Times New Roman" w:eastAsiaTheme="minorHAnsi" w:hAnsi="Times New Roman" w:cs="Times New Roman"/>
          <w:lang w:eastAsia="en-US"/>
        </w:rPr>
      </w:pPr>
    </w:p>
    <w:p w:rsidR="00975B41" w:rsidRDefault="00975B41" w:rsidP="00195687"/>
    <w:p w:rsidR="00975B41" w:rsidRDefault="00975B41">
      <w:pPr>
        <w:spacing w:after="160" w:line="259" w:lineRule="auto"/>
      </w:pPr>
      <w:r>
        <w:br w:type="page"/>
      </w:r>
    </w:p>
    <w:p w:rsidR="00975B41" w:rsidRPr="00AE063B" w:rsidRDefault="00975B41" w:rsidP="00975B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lastRenderedPageBreak/>
        <w:t>Додаток 2</w:t>
      </w:r>
    </w:p>
    <w:p w:rsidR="00975B41" w:rsidRPr="00AE063B" w:rsidRDefault="00975B41" w:rsidP="00975B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до Звіту за результатами оцінки</w:t>
      </w:r>
    </w:p>
    <w:p w:rsidR="00975B41" w:rsidRPr="00AE063B" w:rsidRDefault="00975B41" w:rsidP="00975B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корупційних ризиків у діяльності</w:t>
      </w:r>
    </w:p>
    <w:p w:rsidR="00975B41" w:rsidRPr="00AE063B" w:rsidRDefault="00975B41" w:rsidP="00975B41">
      <w:pPr>
        <w:spacing w:after="0" w:line="240" w:lineRule="auto"/>
        <w:ind w:left="10490" w:right="389"/>
        <w:jc w:val="both"/>
        <w:textAlignment w:val="baseline"/>
        <w:rPr>
          <w:rFonts w:ascii="Times New Roman" w:eastAsiaTheme="minorHAnsi" w:hAnsi="Times New Roman" w:cs="Times New Roman"/>
          <w:sz w:val="24"/>
          <w:szCs w:val="24"/>
          <w:lang w:eastAsia="en-US"/>
        </w:rPr>
      </w:pPr>
      <w:r w:rsidRPr="00AE063B">
        <w:rPr>
          <w:rFonts w:ascii="Times New Roman" w:eastAsiaTheme="minorHAnsi" w:hAnsi="Times New Roman" w:cs="Times New Roman"/>
          <w:sz w:val="24"/>
          <w:szCs w:val="24"/>
          <w:lang w:eastAsia="en-US"/>
        </w:rPr>
        <w:t>Державної служби фінансового</w:t>
      </w:r>
    </w:p>
    <w:p w:rsidR="00975B41" w:rsidRDefault="00975B41" w:rsidP="00975B41">
      <w:pPr>
        <w:spacing w:after="0" w:line="240" w:lineRule="auto"/>
        <w:ind w:left="10490" w:right="389"/>
        <w:jc w:val="both"/>
        <w:textAlignment w:val="baseline"/>
        <w:rPr>
          <w:rFonts w:ascii="Times New Roman" w:eastAsiaTheme="minorHAnsi" w:hAnsi="Times New Roman" w:cs="Times New Roman"/>
          <w:sz w:val="24"/>
          <w:szCs w:val="24"/>
          <w:lang w:eastAsia="en-US"/>
        </w:rPr>
      </w:pPr>
      <w:r w:rsidRPr="00AE063B">
        <w:rPr>
          <w:rFonts w:ascii="Times New Roman" w:eastAsiaTheme="minorHAnsi" w:hAnsi="Times New Roman" w:cs="Times New Roman"/>
          <w:sz w:val="24"/>
          <w:szCs w:val="24"/>
          <w:lang w:eastAsia="en-US"/>
        </w:rPr>
        <w:t>моніторингу України у 20</w:t>
      </w:r>
      <w:r>
        <w:rPr>
          <w:rFonts w:ascii="Times New Roman" w:eastAsiaTheme="minorHAnsi" w:hAnsi="Times New Roman" w:cs="Times New Roman"/>
          <w:sz w:val="24"/>
          <w:szCs w:val="24"/>
          <w:lang w:eastAsia="en-US"/>
        </w:rPr>
        <w:t>21</w:t>
      </w:r>
      <w:r w:rsidRPr="00AE063B">
        <w:rPr>
          <w:rFonts w:ascii="Times New Roman" w:eastAsiaTheme="minorHAnsi" w:hAnsi="Times New Roman" w:cs="Times New Roman"/>
          <w:sz w:val="24"/>
          <w:szCs w:val="24"/>
          <w:lang w:eastAsia="en-US"/>
        </w:rPr>
        <w:t xml:space="preserve"> році</w:t>
      </w:r>
    </w:p>
    <w:p w:rsidR="00975B41" w:rsidRPr="00AE063B" w:rsidRDefault="00975B41" w:rsidP="00975B41">
      <w:pPr>
        <w:spacing w:after="0" w:line="240" w:lineRule="auto"/>
        <w:ind w:left="10490" w:right="389"/>
        <w:jc w:val="both"/>
        <w:textAlignment w:val="baseline"/>
        <w:rPr>
          <w:rFonts w:ascii="Times New Roman" w:eastAsia="Times New Roman" w:hAnsi="Times New Roman" w:cs="Times New Roman"/>
          <w:bCs/>
          <w:color w:val="000000"/>
          <w:sz w:val="24"/>
          <w:szCs w:val="24"/>
        </w:rPr>
      </w:pPr>
    </w:p>
    <w:p w:rsidR="00975B41" w:rsidRPr="00AE063B" w:rsidRDefault="00975B41" w:rsidP="00975B41">
      <w:pPr>
        <w:spacing w:after="100" w:line="240" w:lineRule="auto"/>
        <w:ind w:left="389" w:right="389"/>
        <w:jc w:val="center"/>
        <w:textAlignment w:val="baseline"/>
        <w:rPr>
          <w:rFonts w:ascii="Times New Roman" w:eastAsia="Times New Roman" w:hAnsi="Times New Roman" w:cs="Times New Roman"/>
          <w:b/>
          <w:bCs/>
          <w:color w:val="000000"/>
          <w:sz w:val="28"/>
          <w:szCs w:val="28"/>
        </w:rPr>
      </w:pPr>
      <w:r w:rsidRPr="00AE063B">
        <w:rPr>
          <w:rFonts w:ascii="Times New Roman" w:eastAsia="Times New Roman" w:hAnsi="Times New Roman" w:cs="Times New Roman"/>
          <w:b/>
          <w:bCs/>
          <w:color w:val="000000"/>
          <w:sz w:val="28"/>
          <w:szCs w:val="28"/>
        </w:rPr>
        <w:t>ТАБЛИЦЯ </w:t>
      </w:r>
      <w:r w:rsidRPr="00AE063B">
        <w:rPr>
          <w:rFonts w:ascii="Times New Roman" w:eastAsia="Times New Roman" w:hAnsi="Times New Roman" w:cs="Times New Roman"/>
          <w:color w:val="000000"/>
          <w:sz w:val="28"/>
          <w:szCs w:val="28"/>
          <w:bdr w:val="none" w:sz="0" w:space="0" w:color="auto" w:frame="1"/>
        </w:rPr>
        <w:br/>
      </w:r>
      <w:r w:rsidRPr="00AE063B">
        <w:rPr>
          <w:rFonts w:ascii="Times New Roman" w:eastAsia="Times New Roman" w:hAnsi="Times New Roman" w:cs="Times New Roman"/>
          <w:b/>
          <w:bCs/>
          <w:color w:val="000000"/>
          <w:sz w:val="28"/>
          <w:szCs w:val="28"/>
        </w:rPr>
        <w:t>оцінених корупційних ризиків та заходів щодо їх усунення</w:t>
      </w:r>
    </w:p>
    <w:tbl>
      <w:tblPr>
        <w:tblW w:w="52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6"/>
        <w:gridCol w:w="1027"/>
        <w:gridCol w:w="7"/>
        <w:gridCol w:w="3785"/>
        <w:gridCol w:w="1987"/>
        <w:gridCol w:w="1278"/>
        <w:gridCol w:w="1418"/>
        <w:gridCol w:w="2552"/>
      </w:tblGrid>
      <w:tr w:rsidR="00975B41" w:rsidRPr="00AE063B" w:rsidTr="001F7546">
        <w:trPr>
          <w:cantSplit/>
          <w:trHeight w:val="20"/>
        </w:trPr>
        <w:tc>
          <w:tcPr>
            <w:tcW w:w="3246"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Корупційний ризик</w:t>
            </w:r>
          </w:p>
        </w:tc>
        <w:tc>
          <w:tcPr>
            <w:tcW w:w="1034" w:type="dxa"/>
            <w:gridSpan w:val="2"/>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Пріори-</w:t>
            </w:r>
            <w:proofErr w:type="spellStart"/>
            <w:r w:rsidRPr="00AE063B">
              <w:rPr>
                <w:rFonts w:ascii="Times New Roman" w:eastAsia="Times New Roman" w:hAnsi="Times New Roman" w:cs="Times New Roman"/>
                <w:b/>
                <w:color w:val="000000"/>
                <w:sz w:val="24"/>
                <w:szCs w:val="24"/>
              </w:rPr>
              <w:t>тетність</w:t>
            </w:r>
            <w:proofErr w:type="spellEnd"/>
            <w:r w:rsidRPr="00AE063B">
              <w:rPr>
                <w:rFonts w:ascii="Times New Roman" w:eastAsia="Times New Roman" w:hAnsi="Times New Roman" w:cs="Times New Roman"/>
                <w:b/>
                <w:color w:val="000000"/>
                <w:sz w:val="24"/>
                <w:szCs w:val="24"/>
              </w:rPr>
              <w:t xml:space="preserve"> </w:t>
            </w:r>
          </w:p>
        </w:tc>
        <w:tc>
          <w:tcPr>
            <w:tcW w:w="3785"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Заходи щодо усунення корупційного ризику</w:t>
            </w:r>
          </w:p>
        </w:tc>
        <w:tc>
          <w:tcPr>
            <w:tcW w:w="1987"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Особа (особи), відповідальна (і) за виконання заходу</w:t>
            </w:r>
          </w:p>
        </w:tc>
        <w:tc>
          <w:tcPr>
            <w:tcW w:w="1278"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 xml:space="preserve">Строк виконання заходів </w:t>
            </w:r>
          </w:p>
        </w:tc>
        <w:tc>
          <w:tcPr>
            <w:tcW w:w="1418"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Ресурси для впровадження заходів</w:t>
            </w:r>
          </w:p>
        </w:tc>
        <w:tc>
          <w:tcPr>
            <w:tcW w:w="2552"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Очікувані результати</w:t>
            </w:r>
          </w:p>
        </w:tc>
      </w:tr>
      <w:tr w:rsidR="00975B41" w:rsidRPr="00AE063B" w:rsidTr="001F7546">
        <w:trPr>
          <w:cantSplit/>
          <w:trHeight w:val="20"/>
        </w:trPr>
        <w:tc>
          <w:tcPr>
            <w:tcW w:w="15300" w:type="dxa"/>
            <w:gridSpan w:val="8"/>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jc w:val="center"/>
              <w:textAlignment w:val="baseline"/>
              <w:rPr>
                <w:rFonts w:ascii="Times New Roman" w:eastAsia="Times New Roman" w:hAnsi="Times New Roman" w:cs="Times New Roman"/>
                <w:b/>
                <w:color w:val="000000"/>
                <w:sz w:val="24"/>
                <w:szCs w:val="24"/>
              </w:rPr>
            </w:pPr>
            <w:r w:rsidRPr="00AE063B">
              <w:rPr>
                <w:rFonts w:ascii="Times New Roman" w:eastAsia="Times New Roman" w:hAnsi="Times New Roman" w:cs="Times New Roman"/>
                <w:b/>
                <w:color w:val="000000"/>
                <w:sz w:val="24"/>
                <w:szCs w:val="24"/>
              </w:rPr>
              <w:t>Зб</w:t>
            </w:r>
            <w:r>
              <w:rPr>
                <w:rFonts w:ascii="Times New Roman" w:eastAsia="Times New Roman" w:hAnsi="Times New Roman" w:cs="Times New Roman"/>
                <w:b/>
                <w:color w:val="000000"/>
                <w:sz w:val="24"/>
                <w:szCs w:val="24"/>
              </w:rPr>
              <w:t>ирання</w:t>
            </w:r>
            <w:r w:rsidRPr="00AE063B">
              <w:rPr>
                <w:rFonts w:ascii="Times New Roman" w:eastAsia="Times New Roman" w:hAnsi="Times New Roman" w:cs="Times New Roman"/>
                <w:b/>
                <w:color w:val="000000"/>
                <w:sz w:val="24"/>
                <w:szCs w:val="24"/>
              </w:rPr>
              <w:t xml:space="preserve"> та оброб</w:t>
            </w:r>
            <w:r>
              <w:rPr>
                <w:rFonts w:ascii="Times New Roman" w:eastAsia="Times New Roman" w:hAnsi="Times New Roman" w:cs="Times New Roman"/>
                <w:b/>
                <w:color w:val="000000"/>
                <w:sz w:val="24"/>
                <w:szCs w:val="24"/>
              </w:rPr>
              <w:t>лення</w:t>
            </w:r>
            <w:r w:rsidRPr="00AE063B">
              <w:rPr>
                <w:rFonts w:ascii="Times New Roman" w:eastAsia="Times New Roman" w:hAnsi="Times New Roman" w:cs="Times New Roman"/>
                <w:b/>
                <w:color w:val="000000"/>
                <w:sz w:val="24"/>
                <w:szCs w:val="24"/>
              </w:rPr>
              <w:t xml:space="preserve"> інформації</w:t>
            </w:r>
          </w:p>
        </w:tc>
      </w:tr>
      <w:tr w:rsidR="00975B41" w:rsidRPr="00AE063B" w:rsidTr="001F7546">
        <w:trPr>
          <w:cantSplit/>
          <w:trHeight w:val="20"/>
        </w:trPr>
        <w:tc>
          <w:tcPr>
            <w:tcW w:w="3246" w:type="dxa"/>
            <w:tcBorders>
              <w:top w:val="single" w:sz="4" w:space="0" w:color="auto"/>
              <w:left w:val="single" w:sz="4" w:space="0" w:color="auto"/>
              <w:bottom w:val="single" w:sz="4" w:space="0" w:color="auto"/>
              <w:right w:val="single" w:sz="4" w:space="0" w:color="auto"/>
            </w:tcBorders>
          </w:tcPr>
          <w:p w:rsidR="00975B41" w:rsidRPr="00AE063B" w:rsidRDefault="00975B41" w:rsidP="001F7546">
            <w:pPr>
              <w:widowControl w:val="0"/>
              <w:numPr>
                <w:ilvl w:val="0"/>
                <w:numId w:val="1"/>
              </w:numPr>
              <w:shd w:val="clear" w:color="auto" w:fill="FFFFFF"/>
              <w:tabs>
                <w:tab w:val="left" w:pos="426"/>
              </w:tabs>
              <w:autoSpaceDE w:val="0"/>
              <w:autoSpaceDN w:val="0"/>
              <w:adjustRightInd w:val="0"/>
              <w:spacing w:after="0" w:line="240" w:lineRule="auto"/>
              <w:ind w:left="142" w:right="90"/>
              <w:jc w:val="both"/>
              <w:rPr>
                <w:rFonts w:ascii="Times New Roman" w:eastAsia="Times New Roman" w:hAnsi="Times New Roman" w:cs="Times New Roman"/>
                <w:sz w:val="24"/>
                <w:szCs w:val="24"/>
              </w:rPr>
            </w:pPr>
            <w:r w:rsidRPr="00E50691">
              <w:rPr>
                <w:rFonts w:ascii="Times New Roman" w:eastAsia="Times New Roman" w:hAnsi="Times New Roman" w:cs="Times New Roman"/>
                <w:sz w:val="24"/>
                <w:szCs w:val="24"/>
              </w:rPr>
              <w:t xml:space="preserve">1.Ризик вчинення працівниками </w:t>
            </w:r>
            <w:proofErr w:type="spellStart"/>
            <w:r w:rsidRPr="00E50691">
              <w:rPr>
                <w:rFonts w:ascii="Times New Roman" w:eastAsia="Times New Roman" w:hAnsi="Times New Roman" w:cs="Times New Roman"/>
                <w:sz w:val="24"/>
                <w:szCs w:val="24"/>
              </w:rPr>
              <w:t>Держфінмоніторингу</w:t>
            </w:r>
            <w:proofErr w:type="spellEnd"/>
            <w:r w:rsidRPr="00E50691">
              <w:rPr>
                <w:rFonts w:ascii="Times New Roman" w:eastAsia="Times New Roman" w:hAnsi="Times New Roman" w:cs="Times New Roman"/>
                <w:sz w:val="24"/>
                <w:szCs w:val="24"/>
              </w:rPr>
              <w:t xml:space="preserve"> дій або бездіяльності на користь суб’єктів первинного фінансового моніторингу чи третіх осіб під час обробки та надання інформації про результати обробки повідомлень суб’єктів первинного фінансового моніторингу на паперових носіях</w:t>
            </w:r>
          </w:p>
        </w:tc>
        <w:tc>
          <w:tcPr>
            <w:tcW w:w="1034" w:type="dxa"/>
            <w:gridSpan w:val="2"/>
            <w:tcBorders>
              <w:top w:val="single" w:sz="4" w:space="0" w:color="auto"/>
              <w:left w:val="single" w:sz="4" w:space="0" w:color="auto"/>
              <w:bottom w:val="single" w:sz="4" w:space="0" w:color="auto"/>
              <w:right w:val="single" w:sz="4" w:space="0" w:color="auto"/>
            </w:tcBorders>
          </w:tcPr>
          <w:p w:rsidR="00975B41" w:rsidRPr="00AE063B" w:rsidRDefault="00975B41" w:rsidP="001F7546">
            <w:pPr>
              <w:spacing w:after="0" w:line="240" w:lineRule="auto"/>
              <w:ind w:left="-245" w:firstLine="425"/>
              <w:jc w:val="both"/>
              <w:outlineLvl w:val="2"/>
              <w:rPr>
                <w:rFonts w:ascii="Times New Roman" w:eastAsia="Times New Roman" w:hAnsi="Times New Roman" w:cs="Times New Roman"/>
                <w:bCs/>
                <w:sz w:val="24"/>
                <w:szCs w:val="24"/>
                <w:lang w:val="x-none"/>
              </w:rPr>
            </w:pPr>
            <w:r w:rsidRPr="00AE063B">
              <w:rPr>
                <w:rFonts w:ascii="Times New Roman" w:eastAsia="Times New Roman" w:hAnsi="Times New Roman" w:cs="Times New Roman"/>
                <w:bCs/>
                <w:sz w:val="24"/>
                <w:szCs w:val="24"/>
              </w:rPr>
              <w:t>низька</w:t>
            </w:r>
          </w:p>
        </w:tc>
        <w:tc>
          <w:tcPr>
            <w:tcW w:w="3785" w:type="dxa"/>
            <w:tcBorders>
              <w:top w:val="single" w:sz="4" w:space="0" w:color="auto"/>
              <w:left w:val="single" w:sz="4" w:space="0" w:color="auto"/>
              <w:bottom w:val="single" w:sz="4" w:space="0" w:color="auto"/>
              <w:right w:val="single" w:sz="4" w:space="0" w:color="auto"/>
            </w:tcBorders>
          </w:tcPr>
          <w:p w:rsidR="00975B41" w:rsidRPr="00AE063B"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Модернізація </w:t>
            </w:r>
            <w:r>
              <w:rPr>
                <w:rFonts w:ascii="Times New Roman" w:eastAsia="Times New Roman" w:hAnsi="Times New Roman" w:cs="Times New Roman"/>
                <w:color w:val="000000"/>
                <w:sz w:val="24"/>
                <w:szCs w:val="24"/>
                <w:bdr w:val="none" w:sz="0" w:space="0" w:color="auto" w:frame="1"/>
              </w:rPr>
              <w:t>ІСФМ для</w:t>
            </w:r>
            <w:r w:rsidRPr="00AE063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забезпечення</w:t>
            </w:r>
            <w:r w:rsidRPr="00AE063B">
              <w:rPr>
                <w:rFonts w:ascii="Times New Roman" w:eastAsia="Times New Roman" w:hAnsi="Times New Roman" w:cs="Times New Roman"/>
                <w:color w:val="000000"/>
                <w:sz w:val="24"/>
                <w:szCs w:val="24"/>
                <w:bdr w:val="none" w:sz="0" w:space="0" w:color="auto" w:frame="1"/>
              </w:rPr>
              <w:t xml:space="preserve"> подачі СПФМ </w:t>
            </w:r>
            <w:r>
              <w:rPr>
                <w:rFonts w:ascii="Times New Roman" w:eastAsia="Times New Roman" w:hAnsi="Times New Roman" w:cs="Times New Roman"/>
                <w:color w:val="000000"/>
                <w:sz w:val="24"/>
                <w:szCs w:val="24"/>
                <w:bdr w:val="none" w:sz="0" w:space="0" w:color="auto" w:frame="1"/>
              </w:rPr>
              <w:t>інформації</w:t>
            </w:r>
            <w:r w:rsidRPr="00AE063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тільки в електронному вигляді </w:t>
            </w:r>
            <w:r w:rsidRPr="00AE063B">
              <w:rPr>
                <w:rFonts w:ascii="Times New Roman" w:eastAsia="Times New Roman" w:hAnsi="Times New Roman" w:cs="Times New Roman"/>
                <w:color w:val="000000"/>
                <w:sz w:val="24"/>
                <w:szCs w:val="24"/>
                <w:bdr w:val="none" w:sz="0" w:space="0" w:color="auto" w:frame="1"/>
              </w:rPr>
              <w:t>шляхом</w:t>
            </w:r>
            <w:r>
              <w:rPr>
                <w:rFonts w:ascii="Times New Roman" w:eastAsia="Times New Roman" w:hAnsi="Times New Roman" w:cs="Times New Roman"/>
                <w:color w:val="000000"/>
                <w:sz w:val="24"/>
                <w:szCs w:val="24"/>
                <w:bdr w:val="none" w:sz="0" w:space="0" w:color="auto" w:frame="1"/>
              </w:rPr>
              <w:t xml:space="preserve"> створення </w:t>
            </w:r>
            <w:r w:rsidRPr="00AE063B">
              <w:rPr>
                <w:rFonts w:ascii="Times New Roman" w:eastAsia="Times New Roman" w:hAnsi="Times New Roman" w:cs="Times New Roman"/>
                <w:color w:val="000000"/>
                <w:sz w:val="24"/>
                <w:szCs w:val="24"/>
                <w:bdr w:val="none" w:sz="0" w:space="0" w:color="auto" w:frame="1"/>
              </w:rPr>
              <w:t xml:space="preserve">захищеного веб-сайту </w:t>
            </w:r>
            <w:r w:rsidRPr="00651D76">
              <w:rPr>
                <w:rFonts w:ascii="Times New Roman" w:eastAsia="Times New Roman" w:hAnsi="Times New Roman" w:cs="Times New Roman"/>
                <w:color w:val="000000"/>
                <w:sz w:val="24"/>
                <w:szCs w:val="24"/>
                <w:bdr w:val="none" w:sz="0" w:space="0" w:color="auto" w:frame="1"/>
              </w:rPr>
              <w:t>ІТС «е-кабінет системи фінансового моніторингу»</w:t>
            </w:r>
            <w:r>
              <w:rPr>
                <w:rFonts w:ascii="Times New Roman" w:eastAsia="Times New Roman" w:hAnsi="Times New Roman" w:cs="Times New Roman"/>
                <w:color w:val="000000"/>
                <w:sz w:val="24"/>
                <w:szCs w:val="24"/>
                <w:bdr w:val="none" w:sz="0" w:space="0" w:color="auto" w:frame="1"/>
              </w:rPr>
              <w:t>, де функціонують механізми</w:t>
            </w:r>
            <w:r w:rsidRPr="00AE063B">
              <w:rPr>
                <w:rFonts w:ascii="Times New Roman" w:eastAsia="Times New Roman" w:hAnsi="Times New Roman" w:cs="Times New Roman"/>
                <w:color w:val="000000"/>
                <w:sz w:val="24"/>
                <w:szCs w:val="24"/>
                <w:bdr w:val="none" w:sz="0" w:space="0" w:color="auto" w:frame="1"/>
              </w:rPr>
              <w:t xml:space="preserve"> подачі інформації до </w:t>
            </w:r>
            <w:proofErr w:type="spellStart"/>
            <w:r w:rsidRPr="00AE063B">
              <w:rPr>
                <w:rFonts w:ascii="Times New Roman" w:eastAsia="Times New Roman" w:hAnsi="Times New Roman" w:cs="Times New Roman"/>
                <w:color w:val="000000"/>
                <w:sz w:val="24"/>
                <w:szCs w:val="24"/>
                <w:bdr w:val="none" w:sz="0" w:space="0" w:color="auto" w:frame="1"/>
              </w:rPr>
              <w:t>Держфінмоні</w:t>
            </w:r>
            <w:r>
              <w:rPr>
                <w:rFonts w:ascii="Times New Roman" w:eastAsia="Times New Roman" w:hAnsi="Times New Roman" w:cs="Times New Roman"/>
                <w:color w:val="000000"/>
                <w:sz w:val="24"/>
                <w:szCs w:val="24"/>
                <w:bdr w:val="none" w:sz="0" w:space="0" w:color="auto" w:frame="1"/>
              </w:rPr>
              <w:t>торингу</w:t>
            </w:r>
            <w:proofErr w:type="spellEnd"/>
            <w:r>
              <w:rPr>
                <w:rFonts w:ascii="Times New Roman" w:eastAsia="Times New Roman" w:hAnsi="Times New Roman" w:cs="Times New Roman"/>
                <w:color w:val="000000"/>
                <w:sz w:val="24"/>
                <w:szCs w:val="24"/>
                <w:bdr w:val="none" w:sz="0" w:space="0" w:color="auto" w:frame="1"/>
              </w:rPr>
              <w:t xml:space="preserve"> в електронному вигляді</w:t>
            </w:r>
          </w:p>
        </w:tc>
        <w:tc>
          <w:tcPr>
            <w:tcW w:w="1987" w:type="dxa"/>
            <w:tcBorders>
              <w:top w:val="single" w:sz="4" w:space="0" w:color="auto"/>
              <w:left w:val="single" w:sz="4" w:space="0" w:color="auto"/>
              <w:bottom w:val="single" w:sz="4" w:space="0" w:color="auto"/>
              <w:right w:val="single" w:sz="4" w:space="0" w:color="auto"/>
            </w:tcBorders>
          </w:tcPr>
          <w:p w:rsidR="00975B41" w:rsidRPr="00AE063B" w:rsidRDefault="00975B41" w:rsidP="001F7546">
            <w:pPr>
              <w:spacing w:after="0" w:line="240" w:lineRule="auto"/>
              <w:ind w:left="142" w:right="108"/>
              <w:jc w:val="both"/>
              <w:textAlignment w:val="baseline"/>
              <w:rPr>
                <w:rFonts w:ascii="Times New Roman" w:eastAsia="Times New Roman" w:hAnsi="Times New Roman" w:cs="Times New Roman"/>
                <w:sz w:val="24"/>
                <w:szCs w:val="24"/>
              </w:rPr>
            </w:pPr>
            <w:proofErr w:type="spellStart"/>
            <w:r w:rsidRPr="00AE063B">
              <w:rPr>
                <w:rFonts w:ascii="Times New Roman" w:eastAsia="Times New Roman" w:hAnsi="Times New Roman" w:cs="Times New Roman"/>
                <w:sz w:val="24"/>
                <w:szCs w:val="24"/>
              </w:rPr>
              <w:t>Давидюк</w:t>
            </w:r>
            <w:proofErr w:type="spellEnd"/>
            <w:r w:rsidRPr="00AE063B">
              <w:rPr>
                <w:rFonts w:ascii="Times New Roman" w:eastAsia="Times New Roman" w:hAnsi="Times New Roman" w:cs="Times New Roman"/>
                <w:sz w:val="24"/>
                <w:szCs w:val="24"/>
              </w:rPr>
              <w:t xml:space="preserve"> В.С.</w:t>
            </w:r>
          </w:p>
          <w:p w:rsidR="00975B41" w:rsidRPr="00AE063B" w:rsidRDefault="00975B41" w:rsidP="001F7546">
            <w:pPr>
              <w:spacing w:after="0" w:line="240" w:lineRule="auto"/>
              <w:ind w:left="142" w:right="108"/>
              <w:jc w:val="both"/>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sz w:val="24"/>
                <w:szCs w:val="24"/>
              </w:rPr>
              <w:t>(Департамент інформаційних технологій)</w:t>
            </w:r>
          </w:p>
        </w:tc>
        <w:tc>
          <w:tcPr>
            <w:tcW w:w="1278" w:type="dxa"/>
            <w:tcBorders>
              <w:top w:val="single" w:sz="4" w:space="0" w:color="auto"/>
              <w:left w:val="single" w:sz="4" w:space="0" w:color="auto"/>
              <w:bottom w:val="single" w:sz="4" w:space="0" w:color="auto"/>
              <w:right w:val="single" w:sz="4" w:space="0" w:color="auto"/>
            </w:tcBorders>
          </w:tcPr>
          <w:p w:rsidR="00975B41" w:rsidRPr="00AE063B" w:rsidRDefault="00975B41" w:rsidP="001F7546">
            <w:pPr>
              <w:spacing w:after="0" w:line="240" w:lineRule="auto"/>
              <w:ind w:left="141" w:right="71"/>
              <w:jc w:val="both"/>
              <w:textAlignment w:val="baseline"/>
              <w:rPr>
                <w:rFonts w:ascii="Times New Roman" w:eastAsia="Times New Roman" w:hAnsi="Times New Roman" w:cs="Times New Roman"/>
                <w:sz w:val="24"/>
                <w:szCs w:val="24"/>
                <w:highlight w:val="yellow"/>
              </w:rPr>
            </w:pPr>
            <w:r w:rsidRPr="00AE063B">
              <w:rPr>
                <w:rFonts w:ascii="Times New Roman" w:eastAsia="Times New Roman" w:hAnsi="Times New Roman" w:cs="Times New Roman"/>
                <w:sz w:val="24"/>
                <w:szCs w:val="24"/>
              </w:rPr>
              <w:t>грудень 20</w:t>
            </w:r>
            <w:r>
              <w:rPr>
                <w:rFonts w:ascii="Times New Roman" w:eastAsia="Times New Roman" w:hAnsi="Times New Roman" w:cs="Times New Roman"/>
                <w:sz w:val="24"/>
                <w:szCs w:val="24"/>
              </w:rPr>
              <w:t>21</w:t>
            </w:r>
            <w:r w:rsidRPr="00AE063B">
              <w:rPr>
                <w:rFonts w:ascii="Times New Roman" w:eastAsia="Times New Roman" w:hAnsi="Times New Roman" w:cs="Times New Roman"/>
                <w:sz w:val="24"/>
                <w:szCs w:val="24"/>
                <w:lang w:val="en-US"/>
              </w:rPr>
              <w:t xml:space="preserve"> </w:t>
            </w:r>
            <w:r w:rsidRPr="00AE063B">
              <w:rPr>
                <w:rFonts w:ascii="Times New Roman" w:eastAsia="Times New Roman" w:hAnsi="Times New Roman" w:cs="Times New Roman"/>
                <w:sz w:val="24"/>
                <w:szCs w:val="24"/>
              </w:rPr>
              <w:t>року</w:t>
            </w:r>
          </w:p>
        </w:tc>
        <w:tc>
          <w:tcPr>
            <w:tcW w:w="1418" w:type="dxa"/>
            <w:tcBorders>
              <w:top w:val="single" w:sz="4" w:space="0" w:color="auto"/>
              <w:left w:val="single" w:sz="4" w:space="0" w:color="auto"/>
              <w:bottom w:val="single" w:sz="4" w:space="0" w:color="auto"/>
              <w:right w:val="single" w:sz="4" w:space="0" w:color="auto"/>
            </w:tcBorders>
          </w:tcPr>
          <w:p w:rsidR="00975B41" w:rsidRPr="00650584" w:rsidRDefault="00975B41" w:rsidP="001F7546">
            <w:pPr>
              <w:spacing w:after="0" w:line="240" w:lineRule="auto"/>
              <w:ind w:left="142" w:right="62"/>
              <w:jc w:val="both"/>
              <w:textAlignment w:val="baseline"/>
              <w:rPr>
                <w:rFonts w:ascii="Times New Roman" w:eastAsia="Times New Roman" w:hAnsi="Times New Roman" w:cs="Times New Roman"/>
                <w:sz w:val="24"/>
                <w:szCs w:val="24"/>
                <w:bdr w:val="none" w:sz="0" w:space="0" w:color="auto" w:frame="1"/>
              </w:rPr>
            </w:pPr>
            <w:r w:rsidRPr="00650584">
              <w:rPr>
                <w:rFonts w:ascii="Times New Roman" w:eastAsia="Times New Roman" w:hAnsi="Times New Roman" w:cs="Times New Roman"/>
                <w:sz w:val="24"/>
                <w:szCs w:val="24"/>
              </w:rPr>
              <w:t xml:space="preserve">Орієнтовна потреба в додаткових асигнуваннях </w:t>
            </w:r>
            <w:r>
              <w:rPr>
                <w:rFonts w:ascii="Times New Roman" w:eastAsia="Times New Roman" w:hAnsi="Times New Roman" w:cs="Times New Roman"/>
                <w:sz w:val="24"/>
                <w:szCs w:val="24"/>
              </w:rPr>
              <w:t>1</w:t>
            </w:r>
            <w:r w:rsidRPr="00650584">
              <w:rPr>
                <w:rFonts w:ascii="Times New Roman" w:eastAsia="Times New Roman" w:hAnsi="Times New Roman" w:cs="Times New Roman"/>
                <w:sz w:val="24"/>
                <w:szCs w:val="24"/>
              </w:rPr>
              <w:t xml:space="preserve">000 тис. грн., яку планується забезпечити за рахунок проекту </w:t>
            </w:r>
            <w:r>
              <w:rPr>
                <w:rFonts w:ascii="Times New Roman" w:eastAsia="Times New Roman" w:hAnsi="Times New Roman" w:cs="Times New Roman"/>
                <w:sz w:val="24"/>
                <w:szCs w:val="24"/>
                <w:lang w:val="en-US"/>
              </w:rPr>
              <w:t>EU</w:t>
            </w:r>
            <w:r w:rsidRPr="005D367F">
              <w:rPr>
                <w:rFonts w:ascii="Times New Roman" w:eastAsia="Times New Roman" w:hAnsi="Times New Roman" w:cs="Times New Roman"/>
                <w:sz w:val="24"/>
                <w:szCs w:val="24"/>
                <w:lang w:val="ru-RU"/>
              </w:rPr>
              <w:t xml:space="preserve"> </w:t>
            </w:r>
            <w:r w:rsidRPr="00650584">
              <w:rPr>
                <w:rFonts w:ascii="Times New Roman" w:eastAsia="Times New Roman" w:hAnsi="Times New Roman" w:cs="Times New Roman"/>
                <w:sz w:val="24"/>
                <w:szCs w:val="24"/>
                <w:lang w:val="en-US"/>
              </w:rPr>
              <w:t>ACI</w:t>
            </w:r>
            <w:r w:rsidRPr="00650584">
              <w:rPr>
                <w:rFonts w:ascii="Times New Roman" w:eastAsia="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ІТС «е-кабінет системи фінансового моніторингу» </w:t>
            </w:r>
            <w:r w:rsidRPr="00650584">
              <w:rPr>
                <w:rFonts w:ascii="Times New Roman" w:eastAsia="Times New Roman" w:hAnsi="Times New Roman" w:cs="Times New Roman"/>
                <w:sz w:val="24"/>
                <w:szCs w:val="24"/>
                <w:bdr w:val="none" w:sz="0" w:space="0" w:color="auto" w:frame="1"/>
              </w:rPr>
              <w:t xml:space="preserve">для  подачі </w:t>
            </w:r>
            <w:r>
              <w:rPr>
                <w:rFonts w:ascii="Times New Roman" w:eastAsia="Times New Roman" w:hAnsi="Times New Roman" w:cs="Times New Roman"/>
                <w:sz w:val="24"/>
                <w:szCs w:val="24"/>
                <w:bdr w:val="none" w:sz="0" w:space="0" w:color="auto" w:frame="1"/>
              </w:rPr>
              <w:t xml:space="preserve">інформації </w:t>
            </w:r>
            <w:r w:rsidRPr="00650584">
              <w:rPr>
                <w:rFonts w:ascii="Times New Roman" w:eastAsia="Times New Roman" w:hAnsi="Times New Roman" w:cs="Times New Roman"/>
                <w:sz w:val="24"/>
                <w:szCs w:val="24"/>
                <w:bdr w:val="none" w:sz="0" w:space="0" w:color="auto" w:frame="1"/>
              </w:rPr>
              <w:t xml:space="preserve">до </w:t>
            </w:r>
            <w:proofErr w:type="spellStart"/>
            <w:r w:rsidRPr="00650584">
              <w:rPr>
                <w:rFonts w:ascii="Times New Roman" w:eastAsia="Times New Roman" w:hAnsi="Times New Roman" w:cs="Times New Roman"/>
                <w:sz w:val="24"/>
                <w:szCs w:val="24"/>
                <w:bdr w:val="none" w:sz="0" w:space="0" w:color="auto" w:frame="1"/>
              </w:rPr>
              <w:t>Держфінмоніторингу</w:t>
            </w:r>
            <w:proofErr w:type="spellEnd"/>
            <w:r w:rsidRPr="00650584">
              <w:rPr>
                <w:rFonts w:ascii="Times New Roman" w:eastAsia="Times New Roman" w:hAnsi="Times New Roman" w:cs="Times New Roman"/>
                <w:sz w:val="24"/>
                <w:szCs w:val="24"/>
                <w:bdr w:val="none" w:sz="0" w:space="0" w:color="auto" w:frame="1"/>
              </w:rPr>
              <w:t xml:space="preserve"> в електронному вигляді </w:t>
            </w:r>
            <w:r>
              <w:rPr>
                <w:rFonts w:ascii="Times New Roman" w:eastAsia="Times New Roman" w:hAnsi="Times New Roman" w:cs="Times New Roman"/>
                <w:sz w:val="24"/>
                <w:szCs w:val="24"/>
                <w:bdr w:val="none" w:sz="0" w:space="0" w:color="auto" w:frame="1"/>
              </w:rPr>
              <w:t xml:space="preserve">оновлено відповідно до змін законодавства з фінансового </w:t>
            </w: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Моніторингу</w:t>
            </w: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p w:rsidR="00975B41" w:rsidRPr="00650584" w:rsidRDefault="00975B41" w:rsidP="001F7546">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p>
        </w:tc>
      </w:tr>
      <w:tr w:rsidR="00975B41" w:rsidRPr="00AE063B" w:rsidTr="001F7546">
        <w:trPr>
          <w:cantSplit/>
          <w:trHeight w:val="20"/>
        </w:trPr>
        <w:tc>
          <w:tcPr>
            <w:tcW w:w="15300" w:type="dxa"/>
            <w:gridSpan w:val="8"/>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ind w:left="80" w:right="122"/>
              <w:jc w:val="center"/>
              <w:textAlignment w:val="baseline"/>
              <w:rPr>
                <w:rFonts w:ascii="Times New Roman" w:eastAsia="Times New Roman" w:hAnsi="Times New Roman" w:cs="Times New Roman"/>
                <w:sz w:val="24"/>
                <w:szCs w:val="24"/>
                <w:bdr w:val="none" w:sz="0" w:space="0" w:color="auto" w:frame="1"/>
              </w:rPr>
            </w:pPr>
            <w:r w:rsidRPr="00AE063B">
              <w:rPr>
                <w:rFonts w:ascii="Times New Roman" w:eastAsia="Times New Roman" w:hAnsi="Times New Roman" w:cs="Times New Roman"/>
                <w:b/>
                <w:color w:val="000000"/>
                <w:sz w:val="24"/>
                <w:szCs w:val="24"/>
                <w:bdr w:val="none" w:sz="0" w:space="0" w:color="auto" w:frame="1"/>
              </w:rPr>
              <w:lastRenderedPageBreak/>
              <w:t>Управління персоналом</w:t>
            </w:r>
          </w:p>
        </w:tc>
      </w:tr>
      <w:tr w:rsidR="00975B41" w:rsidRPr="00AE063B" w:rsidTr="001F7546">
        <w:trPr>
          <w:cantSplit/>
          <w:trHeight w:val="20"/>
        </w:trPr>
        <w:tc>
          <w:tcPr>
            <w:tcW w:w="3246"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before="100" w:beforeAutospacing="1" w:after="100" w:afterAutospacing="1" w:line="240" w:lineRule="auto"/>
              <w:ind w:left="142" w:right="66"/>
              <w:jc w:val="both"/>
              <w:outlineLvl w:val="2"/>
              <w:rPr>
                <w:rFonts w:ascii="Times New Roman" w:eastAsia="Times New Roman" w:hAnsi="Times New Roman" w:cs="Times New Roman"/>
                <w:bCs/>
                <w:sz w:val="24"/>
                <w:szCs w:val="24"/>
                <w:lang w:val="x-none"/>
              </w:rPr>
            </w:pPr>
            <w:r>
              <w:rPr>
                <w:rFonts w:ascii="Times New Roman" w:eastAsia="Times New Roman" w:hAnsi="Times New Roman" w:cs="Times New Roman"/>
                <w:bCs/>
                <w:sz w:val="24"/>
                <w:szCs w:val="24"/>
              </w:rPr>
              <w:t>2</w:t>
            </w:r>
            <w:r w:rsidRPr="00AE063B">
              <w:rPr>
                <w:rFonts w:ascii="Times New Roman" w:eastAsia="Times New Roman" w:hAnsi="Times New Roman" w:cs="Times New Roman"/>
                <w:bCs/>
                <w:sz w:val="24"/>
                <w:szCs w:val="24"/>
              </w:rPr>
              <w:t xml:space="preserve">. </w:t>
            </w:r>
            <w:r w:rsidRPr="00AE063B">
              <w:rPr>
                <w:rFonts w:ascii="Times New Roman" w:eastAsia="Times New Roman" w:hAnsi="Times New Roman" w:cs="Times New Roman"/>
                <w:bCs/>
                <w:sz w:val="24"/>
                <w:szCs w:val="24"/>
                <w:lang w:val="x-none"/>
              </w:rPr>
              <w:t>Ризик неповідомлення членів комісії з відбору кандидатів на посаду претендентом на цю посаду про потенційний конфлікт інтересів</w:t>
            </w:r>
          </w:p>
        </w:tc>
        <w:tc>
          <w:tcPr>
            <w:tcW w:w="1027"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before="100" w:beforeAutospacing="1" w:after="100" w:afterAutospacing="1" w:line="240" w:lineRule="auto"/>
              <w:ind w:firstLine="76"/>
              <w:jc w:val="both"/>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sz w:val="24"/>
                <w:szCs w:val="24"/>
                <w:lang w:val="x-none"/>
              </w:rPr>
              <w:t>низька</w:t>
            </w:r>
          </w:p>
        </w:tc>
        <w:tc>
          <w:tcPr>
            <w:tcW w:w="3792" w:type="dxa"/>
            <w:gridSpan w:val="2"/>
            <w:tcBorders>
              <w:top w:val="single" w:sz="4" w:space="0" w:color="auto"/>
              <w:left w:val="single" w:sz="4" w:space="0" w:color="auto"/>
              <w:bottom w:val="single" w:sz="4" w:space="0" w:color="auto"/>
              <w:right w:val="single" w:sz="4" w:space="0" w:color="auto"/>
            </w:tcBorders>
          </w:tcPr>
          <w:p w:rsidR="00975B41" w:rsidRPr="00AE063B" w:rsidRDefault="00975B41" w:rsidP="001F7546">
            <w:pPr>
              <w:spacing w:before="100" w:beforeAutospacing="1" w:after="100" w:afterAutospacing="1" w:line="240" w:lineRule="auto"/>
              <w:ind w:left="142" w:right="152"/>
              <w:jc w:val="both"/>
              <w:outlineLvl w:val="2"/>
              <w:rPr>
                <w:rFonts w:ascii="Times New Roman" w:eastAsia="Times New Roman" w:hAnsi="Times New Roman" w:cs="Times New Roman"/>
                <w:sz w:val="24"/>
                <w:szCs w:val="24"/>
              </w:rPr>
            </w:pPr>
            <w:r w:rsidRPr="00AE063B">
              <w:rPr>
                <w:rFonts w:ascii="Times New Roman" w:eastAsia="Times New Roman" w:hAnsi="Times New Roman" w:cs="Times New Roman"/>
                <w:sz w:val="24"/>
                <w:szCs w:val="24"/>
              </w:rPr>
              <w:t xml:space="preserve">Забезпечення ознайомлення кандидатів на посаду  з вимогою про обов’язковість повідомлення про працюючих в </w:t>
            </w:r>
            <w:proofErr w:type="spellStart"/>
            <w:r w:rsidRPr="00AE063B">
              <w:rPr>
                <w:rFonts w:ascii="Times New Roman" w:eastAsia="Times New Roman" w:hAnsi="Times New Roman" w:cs="Times New Roman"/>
                <w:sz w:val="24"/>
                <w:szCs w:val="24"/>
              </w:rPr>
              <w:t>Держфінмоніторингу</w:t>
            </w:r>
            <w:proofErr w:type="spellEnd"/>
            <w:r w:rsidRPr="00AE063B">
              <w:rPr>
                <w:rFonts w:ascii="Times New Roman" w:eastAsia="Times New Roman" w:hAnsi="Times New Roman" w:cs="Times New Roman"/>
                <w:sz w:val="24"/>
                <w:szCs w:val="24"/>
              </w:rPr>
              <w:t xml:space="preserve"> близьких осіб та відповідальність за корупційні або пов'язані з корупцією правопорушення</w:t>
            </w:r>
          </w:p>
        </w:tc>
        <w:tc>
          <w:tcPr>
            <w:tcW w:w="1987"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before="100" w:beforeAutospacing="1" w:after="100" w:afterAutospacing="1" w:line="240" w:lineRule="auto"/>
              <w:ind w:left="142" w:right="108"/>
              <w:jc w:val="both"/>
              <w:outlineLvl w:val="2"/>
              <w:rPr>
                <w:rFonts w:ascii="Times New Roman" w:eastAsia="Times New Roman" w:hAnsi="Times New Roman" w:cs="Times New Roman"/>
                <w:bCs/>
                <w:sz w:val="24"/>
                <w:szCs w:val="24"/>
              </w:rPr>
            </w:pPr>
            <w:proofErr w:type="spellStart"/>
            <w:r w:rsidRPr="00AE063B">
              <w:rPr>
                <w:rFonts w:ascii="Times New Roman" w:eastAsia="Times New Roman" w:hAnsi="Times New Roman" w:cs="Times New Roman"/>
                <w:bCs/>
                <w:sz w:val="24"/>
                <w:szCs w:val="24"/>
              </w:rPr>
              <w:t>Поплевічева</w:t>
            </w:r>
            <w:proofErr w:type="spellEnd"/>
            <w:r w:rsidRPr="00AE063B">
              <w:rPr>
                <w:rFonts w:ascii="Times New Roman" w:eastAsia="Times New Roman" w:hAnsi="Times New Roman" w:cs="Times New Roman"/>
                <w:bCs/>
                <w:sz w:val="24"/>
                <w:szCs w:val="24"/>
              </w:rPr>
              <w:t xml:space="preserve"> Н.Г.</w:t>
            </w:r>
            <w:r w:rsidRPr="00AE063B">
              <w:rPr>
                <w:rFonts w:ascii="Times New Roman" w:eastAsia="Times New Roman" w:hAnsi="Times New Roman" w:cs="Times New Roman"/>
                <w:bCs/>
                <w:sz w:val="24"/>
                <w:szCs w:val="24"/>
                <w:lang w:val="x-none"/>
              </w:rPr>
              <w:t xml:space="preserve"> </w:t>
            </w:r>
            <w:r w:rsidRPr="00AE063B">
              <w:rPr>
                <w:rFonts w:ascii="Times New Roman" w:eastAsia="Times New Roman" w:hAnsi="Times New Roman" w:cs="Times New Roman"/>
                <w:bCs/>
                <w:sz w:val="24"/>
                <w:szCs w:val="24"/>
              </w:rPr>
              <w:t>(У</w:t>
            </w:r>
            <w:r w:rsidRPr="00AE063B">
              <w:rPr>
                <w:rFonts w:ascii="Times New Roman" w:eastAsia="Times New Roman" w:hAnsi="Times New Roman" w:cs="Times New Roman"/>
                <w:bCs/>
                <w:sz w:val="24"/>
                <w:szCs w:val="24"/>
                <w:lang w:val="x-none"/>
              </w:rPr>
              <w:t>правління планування, виконання бюджету, бухгалтерського обліку та роботи з персоналом</w:t>
            </w:r>
            <w:r w:rsidRPr="00AE063B">
              <w:rPr>
                <w:rFonts w:ascii="Times New Roman" w:eastAsia="Times New Roman" w:hAnsi="Times New Roman" w:cs="Times New Roman"/>
                <w:bCs/>
                <w:sz w:val="24"/>
                <w:szCs w:val="24"/>
              </w:rPr>
              <w:t>)</w:t>
            </w:r>
          </w:p>
          <w:p w:rsidR="00975B41" w:rsidRPr="00AE063B" w:rsidRDefault="00975B41" w:rsidP="001F7546">
            <w:pPr>
              <w:spacing w:before="100" w:beforeAutospacing="1" w:after="100" w:afterAutospacing="1" w:line="240" w:lineRule="auto"/>
              <w:ind w:left="142" w:right="108"/>
              <w:jc w:val="both"/>
              <w:outlineLvl w:val="2"/>
              <w:rPr>
                <w:rFonts w:ascii="Times New Roman" w:eastAsia="Times New Roman" w:hAnsi="Times New Roman" w:cs="Times New Roman"/>
                <w:sz w:val="24"/>
                <w:szCs w:val="24"/>
              </w:rPr>
            </w:pPr>
            <w:r w:rsidRPr="00AE063B">
              <w:rPr>
                <w:rFonts w:ascii="Times New Roman" w:eastAsia="Times New Roman" w:hAnsi="Times New Roman" w:cs="Times New Roman"/>
                <w:bCs/>
                <w:sz w:val="24"/>
                <w:szCs w:val="24"/>
              </w:rPr>
              <w:t>Нижник Т.Г.</w:t>
            </w:r>
            <w:r w:rsidRPr="00AE063B">
              <w:rPr>
                <w:rFonts w:ascii="Times New Roman" w:eastAsia="Times New Roman" w:hAnsi="Times New Roman" w:cs="Times New Roman"/>
                <w:bCs/>
                <w:sz w:val="24"/>
                <w:szCs w:val="24"/>
                <w:lang w:val="x-none"/>
              </w:rPr>
              <w:t xml:space="preserve"> </w:t>
            </w:r>
            <w:r w:rsidRPr="00AE063B">
              <w:rPr>
                <w:rFonts w:ascii="Times New Roman" w:eastAsia="Times New Roman" w:hAnsi="Times New Roman" w:cs="Times New Roman"/>
                <w:bCs/>
                <w:sz w:val="24"/>
                <w:szCs w:val="24"/>
              </w:rPr>
              <w:t>(</w:t>
            </w:r>
            <w:r w:rsidRPr="00AE063B">
              <w:rPr>
                <w:rFonts w:ascii="Times New Roman" w:eastAsia="Times New Roman" w:hAnsi="Times New Roman" w:cs="Times New Roman"/>
                <w:bCs/>
                <w:sz w:val="24"/>
                <w:szCs w:val="24"/>
                <w:lang w:val="x-none"/>
              </w:rPr>
              <w:t>відділ роботи з персоналом</w:t>
            </w:r>
            <w:r w:rsidRPr="00AE063B">
              <w:rPr>
                <w:rFonts w:ascii="Times New Roman" w:eastAsia="Times New Roman" w:hAnsi="Times New Roman" w:cs="Times New Roman"/>
                <w:bCs/>
                <w:sz w:val="24"/>
                <w:szCs w:val="24"/>
              </w:rPr>
              <w:t>)</w:t>
            </w:r>
            <w:r w:rsidRPr="00AE063B">
              <w:rPr>
                <w:rFonts w:ascii="Times New Roman" w:eastAsia="Times New Roman" w:hAnsi="Times New Roman" w:cs="Times New Roman"/>
                <w:sz w:val="24"/>
                <w:szCs w:val="24"/>
                <w:lang w:val="x-none"/>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before="100" w:beforeAutospacing="1" w:after="100" w:afterAutospacing="1" w:line="240" w:lineRule="auto"/>
              <w:ind w:left="175" w:right="71"/>
              <w:jc w:val="both"/>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bCs/>
                <w:sz w:val="24"/>
                <w:szCs w:val="24"/>
                <w:lang w:val="x-none"/>
              </w:rPr>
              <w:t>протягом 20</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lang w:val="en-US"/>
              </w:rPr>
              <w:t>1</w:t>
            </w:r>
            <w:r w:rsidRPr="00AE063B">
              <w:rPr>
                <w:rFonts w:ascii="Times New Roman" w:eastAsia="Times New Roman" w:hAnsi="Times New Roman" w:cs="Times New Roman"/>
                <w:bCs/>
                <w:sz w:val="24"/>
                <w:szCs w:val="24"/>
                <w:lang w:val="x-none"/>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before="100" w:beforeAutospacing="1" w:after="100" w:afterAutospacing="1" w:line="240" w:lineRule="auto"/>
              <w:ind w:left="71" w:right="62"/>
              <w:jc w:val="center"/>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sz w:val="24"/>
                <w:szCs w:val="24"/>
                <w:lang w:val="x-none"/>
              </w:rPr>
              <w:t>Не потребує</w:t>
            </w:r>
          </w:p>
        </w:tc>
        <w:tc>
          <w:tcPr>
            <w:tcW w:w="2552" w:type="dxa"/>
            <w:tcBorders>
              <w:top w:val="single" w:sz="4" w:space="0" w:color="auto"/>
              <w:left w:val="single" w:sz="4" w:space="0" w:color="auto"/>
              <w:bottom w:val="single" w:sz="4" w:space="0" w:color="auto"/>
              <w:right w:val="single" w:sz="4" w:space="0" w:color="auto"/>
            </w:tcBorders>
            <w:hideMark/>
          </w:tcPr>
          <w:p w:rsidR="00975B41" w:rsidRPr="00AE063B" w:rsidRDefault="00975B41" w:rsidP="001F7546">
            <w:pPr>
              <w:spacing w:after="0" w:line="240" w:lineRule="auto"/>
              <w:ind w:left="80" w:right="122"/>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Кандидати на посаду ознайомлені </w:t>
            </w:r>
            <w:r w:rsidRPr="00AE063B">
              <w:rPr>
                <w:rFonts w:ascii="Times New Roman" w:eastAsia="Times New Roman" w:hAnsi="Times New Roman" w:cs="Times New Roman"/>
                <w:sz w:val="24"/>
                <w:szCs w:val="24"/>
              </w:rPr>
              <w:t xml:space="preserve">з вимогою про обов’язковість повідомлення про працюючих в </w:t>
            </w:r>
            <w:proofErr w:type="spellStart"/>
            <w:r w:rsidRPr="00AE063B">
              <w:rPr>
                <w:rFonts w:ascii="Times New Roman" w:eastAsia="Times New Roman" w:hAnsi="Times New Roman" w:cs="Times New Roman"/>
                <w:sz w:val="24"/>
                <w:szCs w:val="24"/>
              </w:rPr>
              <w:t>Держфінмоніторингу</w:t>
            </w:r>
            <w:proofErr w:type="spellEnd"/>
            <w:r w:rsidRPr="00AE063B">
              <w:rPr>
                <w:rFonts w:ascii="Times New Roman" w:eastAsia="Times New Roman" w:hAnsi="Times New Roman" w:cs="Times New Roman"/>
                <w:sz w:val="24"/>
                <w:szCs w:val="24"/>
              </w:rPr>
              <w:t xml:space="preserve"> близьких осіб та про відповідальність за корупційні або пов'язані з корупцією правопорушення </w:t>
            </w:r>
            <w:r w:rsidRPr="00AE063B">
              <w:rPr>
                <w:rFonts w:ascii="Times New Roman" w:eastAsia="Times New Roman" w:hAnsi="Times New Roman" w:cs="Times New Roman"/>
                <w:color w:val="000000"/>
                <w:sz w:val="24"/>
                <w:szCs w:val="24"/>
                <w:bdr w:val="none" w:sz="0" w:space="0" w:color="auto" w:frame="1"/>
              </w:rPr>
              <w:t xml:space="preserve"> </w:t>
            </w:r>
          </w:p>
        </w:tc>
      </w:tr>
    </w:tbl>
    <w:p w:rsidR="005C019C" w:rsidRDefault="005C019C" w:rsidP="00195687">
      <w:bookmarkStart w:id="7" w:name="_GoBack"/>
      <w:bookmarkEnd w:id="7"/>
    </w:p>
    <w:sectPr w:rsidR="005C019C" w:rsidSect="00AC5262">
      <w:headerReference w:type="default" r:id="rId1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Bold">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96" w:rsidRDefault="00975B41">
    <w:pPr>
      <w:pStyle w:val="a6"/>
      <w:jc w:val="center"/>
    </w:pPr>
  </w:p>
  <w:p w:rsidR="00456396" w:rsidRDefault="00975B4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5EC3"/>
    <w:multiLevelType w:val="hybridMultilevel"/>
    <w:tmpl w:val="E124DBF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71"/>
    <w:rsid w:val="00195687"/>
    <w:rsid w:val="005C019C"/>
    <w:rsid w:val="009620F8"/>
    <w:rsid w:val="00975B41"/>
    <w:rsid w:val="00AE71BE"/>
    <w:rsid w:val="00B01371"/>
    <w:rsid w:val="00CA5069"/>
    <w:rsid w:val="00E16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F42C"/>
  <w15:chartTrackingRefBased/>
  <w15:docId w15:val="{053DB0F2-D7CA-402A-A352-7DB99357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F8"/>
    <w:pPr>
      <w:spacing w:after="200" w:line="276" w:lineRule="auto"/>
    </w:pPr>
    <w:rPr>
      <w:rFonts w:eastAsiaTheme="minorEastAsia"/>
      <w:lang w:eastAsia="uk-UA"/>
    </w:rPr>
  </w:style>
  <w:style w:type="paragraph" w:styleId="3">
    <w:name w:val="heading 3"/>
    <w:basedOn w:val="a"/>
    <w:link w:val="30"/>
    <w:uiPriority w:val="9"/>
    <w:qFormat/>
    <w:rsid w:val="001956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20F8"/>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3">
    <w:name w:val="Normal (Web)"/>
    <w:basedOn w:val="a"/>
    <w:uiPriority w:val="99"/>
    <w:rsid w:val="009620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20F8"/>
    <w:pPr>
      <w:ind w:left="720"/>
      <w:contextualSpacing/>
    </w:pPr>
    <w:rPr>
      <w:rFonts w:ascii="Calibri" w:eastAsia="Times New Roman" w:hAnsi="Calibri" w:cs="Times New Roman"/>
    </w:rPr>
  </w:style>
  <w:style w:type="character" w:styleId="HTML">
    <w:name w:val="HTML Cite"/>
    <w:basedOn w:val="a0"/>
    <w:uiPriority w:val="99"/>
    <w:semiHidden/>
    <w:rsid w:val="009620F8"/>
    <w:rPr>
      <w:rFonts w:cs="Times New Roman"/>
      <w:i/>
      <w:iCs/>
    </w:rPr>
  </w:style>
  <w:style w:type="paragraph" w:customStyle="1" w:styleId="rvps2">
    <w:name w:val="rvps2"/>
    <w:basedOn w:val="a"/>
    <w:rsid w:val="009620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9620F8"/>
    <w:rPr>
      <w:b/>
      <w:bCs/>
    </w:rPr>
  </w:style>
  <w:style w:type="character" w:customStyle="1" w:styleId="30">
    <w:name w:val="Заголовок 3 Знак"/>
    <w:basedOn w:val="a0"/>
    <w:link w:val="3"/>
    <w:uiPriority w:val="9"/>
    <w:rsid w:val="00195687"/>
    <w:rPr>
      <w:rFonts w:ascii="Times New Roman" w:eastAsia="Times New Roman" w:hAnsi="Times New Roman" w:cs="Times New Roman"/>
      <w:b/>
      <w:bCs/>
      <w:sz w:val="27"/>
      <w:szCs w:val="27"/>
      <w:lang w:eastAsia="uk-UA"/>
    </w:rPr>
  </w:style>
  <w:style w:type="paragraph" w:styleId="a6">
    <w:name w:val="header"/>
    <w:basedOn w:val="a"/>
    <w:link w:val="a7"/>
    <w:uiPriority w:val="99"/>
    <w:unhideWhenUsed/>
    <w:rsid w:val="005C019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C019C"/>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uk/cardnpd?docid=2499559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asury.gov.ua/ua/npa/deyaki-pitannya-zdijsnennya-rozporyadnikami-oderzhuvachami-byudzhetnih-koshtiv-poperednoyi-oplati-tovariv-robit-i-poslug-shcho-zakupovuyutsya-za-byudzhetni-koshti" TargetMode="External"/><Relationship Id="rId12" Type="http://schemas.openxmlformats.org/officeDocument/2006/relationships/hyperlink" Target="https://zakon.rada.gov.ua/laws/show/z1203-1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wp-content/uploads/2021/01/dodatok-2-do-zvitu.pdf" TargetMode="External"/><Relationship Id="rId11" Type="http://schemas.openxmlformats.org/officeDocument/2006/relationships/hyperlink" Target="http://zakon2.rada.gov.ua/laws/show/z0456-16" TargetMode="External"/><Relationship Id="rId5" Type="http://schemas.openxmlformats.org/officeDocument/2006/relationships/hyperlink" Target="https://nazk.gov.ua/wp-content/uploads/2021/01/dodatok-1-do-zvitu.pdf" TargetMode="External"/><Relationship Id="rId15" Type="http://schemas.openxmlformats.org/officeDocument/2006/relationships/theme" Target="theme/theme1.xml"/><Relationship Id="rId10" Type="http://schemas.openxmlformats.org/officeDocument/2006/relationships/hyperlink" Target="https://10.200.205.202/pages/zakonodavstvo/akti-derzhavnih-organiv/akti-ministerstva-finansiv/nakaz-ministerstva-finansiv-ukrajini-vid-05-05-2016-475-pro-zatverdzhennya-poryadku-dovedennya-do-vidoma-subjektiv-pervinnogo-finansovogo-monitoringu-pereliku-osib-povyazanix-z-provadzhennyam-teroristichnoji-diyalnosti-abo-shhodo-yakix-zastosovano-mizhnar.html" TargetMode="External"/><Relationship Id="rId4" Type="http://schemas.openxmlformats.org/officeDocument/2006/relationships/webSettings" Target="webSettings.xml"/><Relationship Id="rId9" Type="http://schemas.openxmlformats.org/officeDocument/2006/relationships/hyperlink" Target="https://10.200.205.202/pages/zakonodavstvo/akti-visczih-organiv-vladi/akti-kabinetu-ministriv-ukrajini/postanova-kabinetu-ministriv-ukrajini-vid-22-07-2020-62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32078</Words>
  <Characters>18285</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Анісков Валерій Євгенович</dc:creator>
  <cp:keywords/>
  <dc:description/>
  <cp:lastModifiedBy>Анісков Валерій Євгенович</cp:lastModifiedBy>
  <cp:revision>6</cp:revision>
  <dcterms:created xsi:type="dcterms:W3CDTF">2021-12-07T10:03:00Z</dcterms:created>
  <dcterms:modified xsi:type="dcterms:W3CDTF">2021-12-08T09:57:00Z</dcterms:modified>
</cp:coreProperties>
</file>